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FEBA5" w14:textId="77777777" w:rsidR="00B25057" w:rsidRDefault="00B25057" w:rsidP="00B25057">
      <w:pPr>
        <w:autoSpaceDE w:val="0"/>
        <w:autoSpaceDN w:val="0"/>
        <w:adjustRightInd w:val="0"/>
        <w:spacing w:after="220" w:line="201" w:lineRule="atLeast"/>
        <w:jc w:val="both"/>
        <w:rPr>
          <w:rFonts w:ascii="Helvética light" w:hAnsi="Helvética light"/>
          <w:b/>
        </w:rPr>
      </w:pPr>
    </w:p>
    <w:p w14:paraId="51D00549" w14:textId="2CB6F507" w:rsidR="00B25057" w:rsidRPr="00B25057" w:rsidRDefault="00B25057" w:rsidP="00B25057">
      <w:pPr>
        <w:autoSpaceDE w:val="0"/>
        <w:autoSpaceDN w:val="0"/>
        <w:adjustRightInd w:val="0"/>
        <w:spacing w:after="0" w:line="240" w:lineRule="auto"/>
        <w:jc w:val="center"/>
        <w:rPr>
          <w:rFonts w:ascii="Helvética light" w:hAnsi="Helvética light"/>
          <w:b/>
          <w:sz w:val="56"/>
          <w:szCs w:val="56"/>
        </w:rPr>
      </w:pPr>
      <w:r w:rsidRPr="00B25057">
        <w:rPr>
          <w:rFonts w:ascii="Helvética light" w:hAnsi="Helvética light"/>
          <w:b/>
          <w:sz w:val="56"/>
          <w:szCs w:val="56"/>
        </w:rPr>
        <w:t>CUADERNILLO</w:t>
      </w:r>
    </w:p>
    <w:p w14:paraId="3467B463" w14:textId="77777777" w:rsidR="00B25057" w:rsidRDefault="00B25057" w:rsidP="00B25057">
      <w:pPr>
        <w:autoSpaceDE w:val="0"/>
        <w:autoSpaceDN w:val="0"/>
        <w:adjustRightInd w:val="0"/>
        <w:spacing w:after="0" w:line="240" w:lineRule="auto"/>
        <w:jc w:val="center"/>
        <w:rPr>
          <w:rFonts w:ascii="Helvética light" w:hAnsi="Helvética light"/>
          <w:b/>
          <w:sz w:val="56"/>
          <w:szCs w:val="56"/>
        </w:rPr>
      </w:pPr>
    </w:p>
    <w:p w14:paraId="0EA5B661" w14:textId="77777777" w:rsidR="00CF6DDA" w:rsidRDefault="00CF6DDA" w:rsidP="00B25057">
      <w:pPr>
        <w:autoSpaceDE w:val="0"/>
        <w:autoSpaceDN w:val="0"/>
        <w:adjustRightInd w:val="0"/>
        <w:spacing w:after="0" w:line="240" w:lineRule="auto"/>
        <w:jc w:val="center"/>
        <w:rPr>
          <w:rFonts w:ascii="Helvética light" w:hAnsi="Helvética light"/>
          <w:b/>
          <w:sz w:val="56"/>
          <w:szCs w:val="56"/>
        </w:rPr>
      </w:pPr>
    </w:p>
    <w:p w14:paraId="3F2B8248" w14:textId="77777777" w:rsidR="00EA6903" w:rsidRDefault="00EA6903" w:rsidP="00B25057">
      <w:pPr>
        <w:autoSpaceDE w:val="0"/>
        <w:autoSpaceDN w:val="0"/>
        <w:adjustRightInd w:val="0"/>
        <w:spacing w:after="0" w:line="240" w:lineRule="auto"/>
        <w:jc w:val="center"/>
        <w:rPr>
          <w:rFonts w:ascii="Helvética light" w:hAnsi="Helvética light"/>
          <w:b/>
          <w:sz w:val="56"/>
          <w:szCs w:val="56"/>
        </w:rPr>
      </w:pPr>
    </w:p>
    <w:p w14:paraId="0E629B98" w14:textId="4B5FBBC4" w:rsidR="00B25057" w:rsidRPr="00E32361" w:rsidRDefault="00B25057" w:rsidP="00E32361">
      <w:pPr>
        <w:autoSpaceDE w:val="0"/>
        <w:autoSpaceDN w:val="0"/>
        <w:adjustRightInd w:val="0"/>
        <w:spacing w:after="0" w:line="240" w:lineRule="auto"/>
        <w:jc w:val="center"/>
        <w:rPr>
          <w:rFonts w:ascii="Helvética light" w:eastAsia="Nunito Sans" w:hAnsi="Helvética light" w:cs="Nunito Sans"/>
          <w:b/>
          <w:sz w:val="56"/>
          <w:szCs w:val="56"/>
          <w:lang w:eastAsia="es-CO"/>
        </w:rPr>
      </w:pPr>
      <w:r w:rsidRPr="00B25057">
        <w:rPr>
          <w:rFonts w:ascii="Helvética light" w:eastAsia="Nunito Sans" w:hAnsi="Helvética light" w:cs="Nunito Sans"/>
          <w:b/>
          <w:sz w:val="56"/>
          <w:szCs w:val="56"/>
          <w:lang w:eastAsia="es-CO"/>
        </w:rPr>
        <w:t>ORGANIZACIONES DE ACCIÓN COMUNAL</w:t>
      </w:r>
    </w:p>
    <w:p w14:paraId="4A212266" w14:textId="77777777" w:rsidR="006451CE" w:rsidRDefault="006451CE" w:rsidP="00B25057">
      <w:pPr>
        <w:autoSpaceDE w:val="0"/>
        <w:autoSpaceDN w:val="0"/>
        <w:adjustRightInd w:val="0"/>
        <w:spacing w:after="0" w:line="240" w:lineRule="auto"/>
        <w:jc w:val="center"/>
        <w:rPr>
          <w:rFonts w:ascii="Helvética light" w:hAnsi="Helvética light"/>
          <w:b/>
          <w:sz w:val="56"/>
          <w:szCs w:val="56"/>
        </w:rPr>
      </w:pPr>
    </w:p>
    <w:p w14:paraId="29B9E159" w14:textId="77777777" w:rsidR="00EA6903" w:rsidRPr="00B25057" w:rsidRDefault="00EA6903" w:rsidP="00CF6DDA">
      <w:pPr>
        <w:autoSpaceDE w:val="0"/>
        <w:autoSpaceDN w:val="0"/>
        <w:adjustRightInd w:val="0"/>
        <w:spacing w:after="0" w:line="240" w:lineRule="auto"/>
        <w:jc w:val="center"/>
        <w:rPr>
          <w:rFonts w:ascii="Helvética light" w:hAnsi="Helvética light"/>
          <w:b/>
          <w:sz w:val="56"/>
          <w:szCs w:val="56"/>
        </w:rPr>
      </w:pPr>
    </w:p>
    <w:p w14:paraId="77F7C81E" w14:textId="4773E606" w:rsidR="00B25057" w:rsidRPr="00B25057" w:rsidRDefault="006451CE" w:rsidP="00CF6DDA">
      <w:pPr>
        <w:autoSpaceDE w:val="0"/>
        <w:autoSpaceDN w:val="0"/>
        <w:adjustRightInd w:val="0"/>
        <w:spacing w:after="0" w:line="240" w:lineRule="auto"/>
        <w:jc w:val="center"/>
        <w:rPr>
          <w:rFonts w:ascii="Helvética light" w:eastAsia="Nunito Sans" w:hAnsi="Helvética light" w:cs="Nunito Sans"/>
          <w:b/>
          <w:sz w:val="56"/>
          <w:szCs w:val="56"/>
          <w:lang w:eastAsia="es-CO"/>
        </w:rPr>
      </w:pPr>
      <w:r w:rsidRPr="006451CE">
        <w:rPr>
          <w:rFonts w:ascii="Helvética light" w:eastAsia="Nunito Sans" w:hAnsi="Helvética light" w:cs="Nunito Sans"/>
          <w:b/>
          <w:sz w:val="56"/>
          <w:szCs w:val="56"/>
          <w:lang w:eastAsia="es-CO"/>
        </w:rPr>
        <w:t xml:space="preserve">LÍNEA </w:t>
      </w:r>
      <w:r w:rsidR="00421F3D">
        <w:rPr>
          <w:rFonts w:ascii="Helvética light" w:eastAsia="Nunito Sans" w:hAnsi="Helvética light" w:cs="Nunito Sans"/>
          <w:b/>
          <w:sz w:val="56"/>
          <w:szCs w:val="56"/>
          <w:lang w:eastAsia="es-CO"/>
        </w:rPr>
        <w:t>1</w:t>
      </w:r>
      <w:r w:rsidRPr="006451CE">
        <w:rPr>
          <w:rFonts w:ascii="Helvética light" w:eastAsia="Nunito Sans" w:hAnsi="Helvética light" w:cs="Nunito Sans"/>
          <w:b/>
          <w:sz w:val="56"/>
          <w:szCs w:val="56"/>
          <w:lang w:eastAsia="es-CO"/>
        </w:rPr>
        <w:t xml:space="preserve">: </w:t>
      </w:r>
      <w:r w:rsidR="00CF6DDA" w:rsidRPr="00CF6DDA">
        <w:rPr>
          <w:rFonts w:ascii="Helvética light" w:eastAsia="Nunito Sans" w:hAnsi="Helvética light" w:cs="Nunito Sans"/>
          <w:b/>
          <w:sz w:val="56"/>
          <w:szCs w:val="56"/>
          <w:lang w:eastAsia="es-CO"/>
        </w:rPr>
        <w:t>MANTENIMIENTO, MEJORA O ADECUACIÓN DE SALONES, CASETAS O RECINTOS COMUNALES Y ESPACIOS POPULARES EN PREDIO O INMUEBLE DEL OAC</w:t>
      </w:r>
    </w:p>
    <w:p w14:paraId="77C5260C" w14:textId="77777777" w:rsidR="00B25057" w:rsidRPr="00B25057" w:rsidRDefault="00B25057" w:rsidP="00B25057">
      <w:pPr>
        <w:autoSpaceDE w:val="0"/>
        <w:autoSpaceDN w:val="0"/>
        <w:adjustRightInd w:val="0"/>
        <w:spacing w:after="220" w:line="201" w:lineRule="atLeast"/>
        <w:jc w:val="center"/>
        <w:rPr>
          <w:rFonts w:ascii="Helvética light" w:hAnsi="Helvética light"/>
          <w:b/>
          <w:sz w:val="56"/>
          <w:szCs w:val="56"/>
        </w:rPr>
      </w:pPr>
    </w:p>
    <w:p w14:paraId="140D87C4" w14:textId="77777777" w:rsidR="00B25057" w:rsidRDefault="00B25057" w:rsidP="00B25057">
      <w:pPr>
        <w:autoSpaceDE w:val="0"/>
        <w:autoSpaceDN w:val="0"/>
        <w:adjustRightInd w:val="0"/>
        <w:spacing w:after="220" w:line="201" w:lineRule="atLeast"/>
        <w:jc w:val="both"/>
        <w:rPr>
          <w:rFonts w:ascii="Helvética light" w:hAnsi="Helvética light"/>
          <w:b/>
          <w:sz w:val="56"/>
          <w:szCs w:val="56"/>
        </w:rPr>
      </w:pPr>
    </w:p>
    <w:p w14:paraId="22D6147B" w14:textId="77777777" w:rsidR="00CF6DDA" w:rsidRPr="00B25057" w:rsidRDefault="00CF6DDA" w:rsidP="00B25057">
      <w:pPr>
        <w:autoSpaceDE w:val="0"/>
        <w:autoSpaceDN w:val="0"/>
        <w:adjustRightInd w:val="0"/>
        <w:spacing w:after="220" w:line="201" w:lineRule="atLeast"/>
        <w:jc w:val="both"/>
        <w:rPr>
          <w:rFonts w:ascii="Helvética light" w:hAnsi="Helvética light"/>
          <w:b/>
          <w:sz w:val="56"/>
          <w:szCs w:val="56"/>
        </w:rPr>
      </w:pPr>
    </w:p>
    <w:p w14:paraId="0A41B91E" w14:textId="77777777" w:rsidR="002960C2" w:rsidRDefault="00AD2F10" w:rsidP="005461F5">
      <w:pPr>
        <w:autoSpaceDE w:val="0"/>
        <w:autoSpaceDN w:val="0"/>
        <w:adjustRightInd w:val="0"/>
        <w:spacing w:after="220" w:line="201" w:lineRule="atLeast"/>
        <w:jc w:val="center"/>
        <w:rPr>
          <w:noProof/>
        </w:rPr>
      </w:pPr>
      <w:r w:rsidRPr="00AD2F10">
        <w:rPr>
          <w:rFonts w:ascii="Helvética light" w:eastAsia="Nunito Sans" w:hAnsi="Helvética light" w:cs="Nunito Sans"/>
          <w:b/>
          <w:sz w:val="48"/>
          <w:szCs w:val="48"/>
          <w:lang w:eastAsia="es-CO"/>
        </w:rPr>
        <w:t>Octubre de 2025</w:t>
      </w:r>
      <w:r w:rsidR="003A6494">
        <w:rPr>
          <w:rFonts w:ascii="Helvética light" w:hAnsi="Helvética light"/>
          <w:b/>
          <w:bCs/>
          <w:sz w:val="24"/>
          <w:szCs w:val="24"/>
        </w:rPr>
        <w:fldChar w:fldCharType="begin"/>
      </w:r>
      <w:r w:rsidR="003A6494">
        <w:rPr>
          <w:rFonts w:ascii="Helvética light" w:hAnsi="Helvética light"/>
          <w:b/>
          <w:bCs/>
          <w:sz w:val="24"/>
          <w:szCs w:val="24"/>
        </w:rPr>
        <w:instrText xml:space="preserve"> TOC \o "1-4" \p " " \h \z \u </w:instrText>
      </w:r>
      <w:r w:rsidR="003A6494">
        <w:rPr>
          <w:rFonts w:ascii="Helvética light" w:hAnsi="Helvética light"/>
          <w:b/>
          <w:bCs/>
          <w:sz w:val="24"/>
          <w:szCs w:val="24"/>
        </w:rPr>
        <w:fldChar w:fldCharType="separate"/>
      </w:r>
    </w:p>
    <w:p w14:paraId="2C245E7E" w14:textId="19560684" w:rsidR="002960C2" w:rsidRPr="00D05773" w:rsidRDefault="003A6494" w:rsidP="002960C2">
      <w:pPr>
        <w:jc w:val="center"/>
        <w:rPr>
          <w:rFonts w:ascii="Helvética light" w:hAnsi="Helvética light"/>
          <w:b/>
        </w:rPr>
      </w:pPr>
      <w:r>
        <w:rPr>
          <w:rFonts w:ascii="Helvética light" w:hAnsi="Helvética light"/>
          <w:b/>
          <w:bCs/>
          <w:sz w:val="24"/>
          <w:szCs w:val="24"/>
        </w:rPr>
        <w:lastRenderedPageBreak/>
        <w:fldChar w:fldCharType="end"/>
      </w:r>
      <w:r w:rsidR="002960C2" w:rsidRPr="002960C2">
        <w:rPr>
          <w:rFonts w:ascii="Helvética light" w:hAnsi="Helvética light"/>
          <w:b/>
          <w:sz w:val="24"/>
          <w:szCs w:val="24"/>
        </w:rPr>
        <w:t xml:space="preserve"> </w:t>
      </w:r>
    </w:p>
    <w:sdt>
      <w:sdtPr>
        <w:rPr>
          <w:rFonts w:ascii="Calibri" w:eastAsia="Times New Roman" w:hAnsi="Calibri" w:cs="Times New Roman"/>
          <w:color w:val="auto"/>
          <w:sz w:val="22"/>
          <w:szCs w:val="20"/>
          <w:lang w:val="es-ES" w:eastAsia="en-US"/>
        </w:rPr>
        <w:id w:val="-1960097454"/>
        <w:docPartObj>
          <w:docPartGallery w:val="Table of Contents"/>
          <w:docPartUnique/>
        </w:docPartObj>
      </w:sdtPr>
      <w:sdtContent>
        <w:p w14:paraId="419B13FD" w14:textId="1444B353" w:rsidR="002960C2" w:rsidRPr="00434F49" w:rsidRDefault="002960C2" w:rsidP="002960C2">
          <w:pPr>
            <w:pStyle w:val="TtuloTDC"/>
            <w:jc w:val="center"/>
            <w:rPr>
              <w:b/>
              <w:bCs/>
              <w:color w:val="auto"/>
            </w:rPr>
          </w:pPr>
          <w:r w:rsidRPr="00434F49">
            <w:rPr>
              <w:rFonts w:ascii="Helvética light" w:hAnsi="Helvética light"/>
              <w:b/>
              <w:bCs/>
              <w:color w:val="auto"/>
              <w:sz w:val="24"/>
              <w:szCs w:val="24"/>
            </w:rPr>
            <w:t>ÍNDICE DE CONTENIDO</w:t>
          </w:r>
        </w:p>
        <w:p w14:paraId="28D8AC28" w14:textId="01511B35" w:rsidR="00434F49" w:rsidRPr="00434F49" w:rsidRDefault="002960C2" w:rsidP="00434F49">
          <w:pPr>
            <w:pStyle w:val="TDC1"/>
            <w:tabs>
              <w:tab w:val="left" w:pos="1440"/>
            </w:tabs>
            <w:jc w:val="both"/>
            <w:rPr>
              <w:rFonts w:asciiTheme="minorHAnsi" w:eastAsiaTheme="minorEastAsia" w:hAnsiTheme="minorHAnsi" w:cstheme="minorBidi"/>
              <w:b w:val="0"/>
              <w:bCs w:val="0"/>
              <w:noProof/>
              <w:kern w:val="2"/>
              <w:sz w:val="22"/>
              <w:szCs w:val="22"/>
              <w:lang w:eastAsia="es-CO"/>
              <w14:ligatures w14:val="standardContextual"/>
            </w:rPr>
          </w:pPr>
          <w:r w:rsidRPr="00434F49">
            <w:rPr>
              <w:b w:val="0"/>
              <w:bCs w:val="0"/>
            </w:rPr>
            <w:fldChar w:fldCharType="begin"/>
          </w:r>
          <w:r w:rsidRPr="00434F49">
            <w:rPr>
              <w:b w:val="0"/>
              <w:bCs w:val="0"/>
            </w:rPr>
            <w:instrText xml:space="preserve"> TOC \o "1-3" \h \z \u </w:instrText>
          </w:r>
          <w:r w:rsidRPr="00434F49">
            <w:rPr>
              <w:b w:val="0"/>
              <w:bCs w:val="0"/>
            </w:rPr>
            <w:fldChar w:fldCharType="separate"/>
          </w:r>
          <w:hyperlink w:anchor="_Toc213150524" w:history="1">
            <w:r w:rsidR="00434F49" w:rsidRPr="00434F49">
              <w:rPr>
                <w:rStyle w:val="Hipervnculo"/>
                <w:b w:val="0"/>
                <w:bCs w:val="0"/>
                <w:noProof/>
                <w:sz w:val="22"/>
                <w:szCs w:val="22"/>
                <w:lang w:eastAsia="es-CO"/>
              </w:rPr>
              <w:t>1.</w:t>
            </w:r>
            <w:r w:rsidR="00434F49" w:rsidRPr="00434F49">
              <w:rPr>
                <w:rFonts w:asciiTheme="minorHAnsi" w:eastAsiaTheme="minorEastAsia" w:hAnsiTheme="minorHAnsi" w:cstheme="minorBidi"/>
                <w:b w:val="0"/>
                <w:bCs w:val="0"/>
                <w:noProof/>
                <w:kern w:val="2"/>
                <w:sz w:val="22"/>
                <w:szCs w:val="22"/>
                <w:lang w:eastAsia="es-CO"/>
                <w14:ligatures w14:val="standardContextual"/>
              </w:rPr>
              <w:tab/>
            </w:r>
            <w:r w:rsidR="00434F49" w:rsidRPr="00434F49">
              <w:rPr>
                <w:rStyle w:val="Hipervnculo"/>
                <w:b w:val="0"/>
                <w:bCs w:val="0"/>
                <w:noProof/>
                <w:sz w:val="22"/>
                <w:szCs w:val="22"/>
              </w:rPr>
              <w:t xml:space="preserve">DESCRIPCIÓN DE LA LÍNEAS DE FINANCIACIÓN, REQUISITOS HABILITANTES Y CRITERIOS PONDERABLES PARA </w:t>
            </w:r>
            <w:r w:rsidR="00434F49" w:rsidRPr="00434F49">
              <w:rPr>
                <w:rStyle w:val="Hipervnculo"/>
                <w:rFonts w:eastAsia="Nunito Sans" w:cs="Nunito Sans"/>
                <w:b w:val="0"/>
                <w:bCs w:val="0"/>
                <w:noProof/>
                <w:sz w:val="22"/>
                <w:szCs w:val="22"/>
                <w:lang w:eastAsia="es-CO"/>
              </w:rPr>
              <w:t>ORGANIZACIONES DE ACCIÓN COMUNAL</w:t>
            </w:r>
            <w:r w:rsidR="00434F49" w:rsidRPr="00434F49">
              <w:rPr>
                <w:b w:val="0"/>
                <w:bCs w:val="0"/>
                <w:noProof/>
                <w:webHidden/>
                <w:sz w:val="22"/>
                <w:szCs w:val="22"/>
              </w:rPr>
              <w:tab/>
            </w:r>
            <w:r w:rsidR="00434F49" w:rsidRPr="00434F49">
              <w:rPr>
                <w:b w:val="0"/>
                <w:bCs w:val="0"/>
                <w:noProof/>
                <w:webHidden/>
                <w:sz w:val="22"/>
                <w:szCs w:val="22"/>
              </w:rPr>
              <w:fldChar w:fldCharType="begin"/>
            </w:r>
            <w:r w:rsidR="00434F49" w:rsidRPr="00434F49">
              <w:rPr>
                <w:b w:val="0"/>
                <w:bCs w:val="0"/>
                <w:noProof/>
                <w:webHidden/>
                <w:sz w:val="22"/>
                <w:szCs w:val="22"/>
              </w:rPr>
              <w:instrText xml:space="preserve"> PAGEREF _Toc213150524 \h </w:instrText>
            </w:r>
            <w:r w:rsidR="00434F49" w:rsidRPr="00434F49">
              <w:rPr>
                <w:b w:val="0"/>
                <w:bCs w:val="0"/>
                <w:noProof/>
                <w:webHidden/>
                <w:sz w:val="22"/>
                <w:szCs w:val="22"/>
              </w:rPr>
            </w:r>
            <w:r w:rsidR="00434F49" w:rsidRPr="00434F49">
              <w:rPr>
                <w:b w:val="0"/>
                <w:bCs w:val="0"/>
                <w:noProof/>
                <w:webHidden/>
                <w:sz w:val="22"/>
                <w:szCs w:val="22"/>
              </w:rPr>
              <w:fldChar w:fldCharType="separate"/>
            </w:r>
            <w:r w:rsidR="00BF1E37">
              <w:rPr>
                <w:b w:val="0"/>
                <w:bCs w:val="0"/>
                <w:noProof/>
                <w:webHidden/>
                <w:sz w:val="22"/>
                <w:szCs w:val="22"/>
              </w:rPr>
              <w:t>5</w:t>
            </w:r>
            <w:r w:rsidR="00434F49" w:rsidRPr="00434F49">
              <w:rPr>
                <w:b w:val="0"/>
                <w:bCs w:val="0"/>
                <w:noProof/>
                <w:webHidden/>
                <w:sz w:val="22"/>
                <w:szCs w:val="22"/>
              </w:rPr>
              <w:fldChar w:fldCharType="end"/>
            </w:r>
          </w:hyperlink>
        </w:p>
        <w:p w14:paraId="1B513CEC" w14:textId="70957C8A" w:rsidR="00434F49" w:rsidRPr="00434F49" w:rsidRDefault="00434F49" w:rsidP="00434F49">
          <w:pPr>
            <w:pStyle w:val="TDC1"/>
            <w:jc w:val="both"/>
            <w:rPr>
              <w:rFonts w:asciiTheme="minorHAnsi" w:eastAsiaTheme="minorEastAsia" w:hAnsiTheme="minorHAnsi" w:cstheme="minorBidi"/>
              <w:b w:val="0"/>
              <w:bCs w:val="0"/>
              <w:noProof/>
              <w:kern w:val="2"/>
              <w:sz w:val="22"/>
              <w:szCs w:val="22"/>
              <w:lang w:eastAsia="es-CO"/>
              <w14:ligatures w14:val="standardContextual"/>
            </w:rPr>
          </w:pPr>
          <w:hyperlink w:anchor="_Toc213150525" w:history="1">
            <w:r w:rsidRPr="00434F49">
              <w:rPr>
                <w:rStyle w:val="Hipervnculo"/>
                <w:b w:val="0"/>
                <w:bCs w:val="0"/>
                <w:noProof/>
                <w:sz w:val="22"/>
                <w:szCs w:val="22"/>
              </w:rPr>
              <w:t>2.</w:t>
            </w:r>
            <w:r w:rsidRPr="00434F49">
              <w:rPr>
                <w:rFonts w:asciiTheme="minorHAnsi" w:eastAsiaTheme="minorEastAsia" w:hAnsiTheme="minorHAnsi" w:cstheme="minorBidi"/>
                <w:b w:val="0"/>
                <w:bCs w:val="0"/>
                <w:noProof/>
                <w:kern w:val="2"/>
                <w:sz w:val="22"/>
                <w:szCs w:val="22"/>
                <w:lang w:eastAsia="es-CO"/>
                <w14:ligatures w14:val="standardContextual"/>
              </w:rPr>
              <w:tab/>
            </w:r>
            <w:r w:rsidRPr="00434F49">
              <w:rPr>
                <w:rStyle w:val="Hipervnculo"/>
                <w:b w:val="0"/>
                <w:bCs w:val="0"/>
                <w:noProof/>
                <w:sz w:val="22"/>
                <w:szCs w:val="22"/>
              </w:rPr>
              <w:t>LÍNEA 1: MANTENIMIENTO, MEJORA O ADECUACIÓN DE SALONES, CASETAS O RECINTOS COMUNALES Y ESPACIOS POPULARES EN PREDIO O INMUEBLE DEL OAC</w:t>
            </w:r>
            <w:r w:rsidRPr="00434F49">
              <w:rPr>
                <w:b w:val="0"/>
                <w:bCs w:val="0"/>
                <w:noProof/>
                <w:webHidden/>
                <w:sz w:val="22"/>
                <w:szCs w:val="22"/>
              </w:rPr>
              <w:tab/>
            </w:r>
            <w:r w:rsidRPr="00434F49">
              <w:rPr>
                <w:b w:val="0"/>
                <w:bCs w:val="0"/>
                <w:noProof/>
                <w:webHidden/>
                <w:sz w:val="22"/>
                <w:szCs w:val="22"/>
              </w:rPr>
              <w:fldChar w:fldCharType="begin"/>
            </w:r>
            <w:r w:rsidRPr="00434F49">
              <w:rPr>
                <w:b w:val="0"/>
                <w:bCs w:val="0"/>
                <w:noProof/>
                <w:webHidden/>
                <w:sz w:val="22"/>
                <w:szCs w:val="22"/>
              </w:rPr>
              <w:instrText xml:space="preserve"> PAGEREF _Toc213150525 \h </w:instrText>
            </w:r>
            <w:r w:rsidRPr="00434F49">
              <w:rPr>
                <w:b w:val="0"/>
                <w:bCs w:val="0"/>
                <w:noProof/>
                <w:webHidden/>
                <w:sz w:val="22"/>
                <w:szCs w:val="22"/>
              </w:rPr>
            </w:r>
            <w:r w:rsidRPr="00434F49">
              <w:rPr>
                <w:b w:val="0"/>
                <w:bCs w:val="0"/>
                <w:noProof/>
                <w:webHidden/>
                <w:sz w:val="22"/>
                <w:szCs w:val="22"/>
              </w:rPr>
              <w:fldChar w:fldCharType="separate"/>
            </w:r>
            <w:r w:rsidR="00BF1E37">
              <w:rPr>
                <w:b w:val="0"/>
                <w:bCs w:val="0"/>
                <w:noProof/>
                <w:webHidden/>
                <w:sz w:val="22"/>
                <w:szCs w:val="22"/>
              </w:rPr>
              <w:t>6</w:t>
            </w:r>
            <w:r w:rsidRPr="00434F49">
              <w:rPr>
                <w:b w:val="0"/>
                <w:bCs w:val="0"/>
                <w:noProof/>
                <w:webHidden/>
                <w:sz w:val="22"/>
                <w:szCs w:val="22"/>
              </w:rPr>
              <w:fldChar w:fldCharType="end"/>
            </w:r>
          </w:hyperlink>
        </w:p>
        <w:p w14:paraId="169ADAAA" w14:textId="37E9D6E5" w:rsidR="00434F49" w:rsidRPr="00434F49" w:rsidRDefault="00434F49" w:rsidP="00434F49">
          <w:pPr>
            <w:pStyle w:val="TDC2"/>
            <w:tabs>
              <w:tab w:val="left" w:pos="1100"/>
              <w:tab w:val="right" w:leader="dot" w:pos="8494"/>
            </w:tabs>
            <w:jc w:val="both"/>
            <w:rPr>
              <w:rFonts w:asciiTheme="minorHAnsi" w:eastAsiaTheme="minorEastAsia" w:hAnsiTheme="minorHAnsi" w:cstheme="minorBidi"/>
              <w:noProof/>
              <w:kern w:val="2"/>
              <w14:ligatures w14:val="standardContextual"/>
            </w:rPr>
          </w:pPr>
          <w:hyperlink w:anchor="_Toc213150526" w:history="1">
            <w:r w:rsidRPr="00434F49">
              <w:rPr>
                <w:rStyle w:val="Hipervnculo"/>
                <w:noProof/>
              </w:rPr>
              <w:t xml:space="preserve">2.1 </w:t>
            </w:r>
            <w:r w:rsidRPr="00434F49">
              <w:rPr>
                <w:rFonts w:asciiTheme="minorHAnsi" w:eastAsiaTheme="minorEastAsia" w:hAnsiTheme="minorHAnsi" w:cstheme="minorBidi"/>
                <w:noProof/>
                <w:kern w:val="2"/>
                <w14:ligatures w14:val="standardContextual"/>
              </w:rPr>
              <w:tab/>
            </w:r>
            <w:r w:rsidRPr="00434F49">
              <w:rPr>
                <w:rStyle w:val="Hipervnculo"/>
                <w:noProof/>
              </w:rPr>
              <w:t>TIPOLOGÍA 1: MANTENIMIENTO, MEJORA O ADECUACIÓN DE SALONES, CASETAS O RECINTOS COMUNALES</w:t>
            </w:r>
            <w:r w:rsidRPr="00434F49">
              <w:rPr>
                <w:noProof/>
                <w:webHidden/>
              </w:rPr>
              <w:tab/>
            </w:r>
            <w:r w:rsidRPr="00434F49">
              <w:rPr>
                <w:noProof/>
                <w:webHidden/>
              </w:rPr>
              <w:fldChar w:fldCharType="begin"/>
            </w:r>
            <w:r w:rsidRPr="00434F49">
              <w:rPr>
                <w:noProof/>
                <w:webHidden/>
              </w:rPr>
              <w:instrText xml:space="preserve"> PAGEREF _Toc213150526 \h </w:instrText>
            </w:r>
            <w:r w:rsidRPr="00434F49">
              <w:rPr>
                <w:noProof/>
                <w:webHidden/>
              </w:rPr>
            </w:r>
            <w:r w:rsidRPr="00434F49">
              <w:rPr>
                <w:noProof/>
                <w:webHidden/>
              </w:rPr>
              <w:fldChar w:fldCharType="separate"/>
            </w:r>
            <w:r w:rsidR="00BF1E37">
              <w:rPr>
                <w:noProof/>
                <w:webHidden/>
              </w:rPr>
              <w:t>6</w:t>
            </w:r>
            <w:r w:rsidRPr="00434F49">
              <w:rPr>
                <w:noProof/>
                <w:webHidden/>
              </w:rPr>
              <w:fldChar w:fldCharType="end"/>
            </w:r>
          </w:hyperlink>
        </w:p>
        <w:p w14:paraId="4DC376B0" w14:textId="2E40D40E" w:rsidR="00434F49" w:rsidRPr="00434F49" w:rsidRDefault="00434F49" w:rsidP="00434F49">
          <w:pPr>
            <w:pStyle w:val="TDC2"/>
            <w:tabs>
              <w:tab w:val="left" w:pos="1100"/>
              <w:tab w:val="right" w:leader="dot" w:pos="8494"/>
            </w:tabs>
            <w:jc w:val="both"/>
            <w:rPr>
              <w:rFonts w:asciiTheme="minorHAnsi" w:eastAsiaTheme="minorEastAsia" w:hAnsiTheme="minorHAnsi" w:cstheme="minorBidi"/>
              <w:noProof/>
              <w:kern w:val="2"/>
              <w14:ligatures w14:val="standardContextual"/>
            </w:rPr>
          </w:pPr>
          <w:hyperlink w:anchor="_Toc213150527" w:history="1">
            <w:r w:rsidRPr="00434F49">
              <w:rPr>
                <w:rStyle w:val="Hipervnculo"/>
                <w:noProof/>
              </w:rPr>
              <w:t xml:space="preserve">2.2 </w:t>
            </w:r>
            <w:r w:rsidRPr="00434F49">
              <w:rPr>
                <w:rFonts w:asciiTheme="minorHAnsi" w:eastAsiaTheme="minorEastAsia" w:hAnsiTheme="minorHAnsi" w:cstheme="minorBidi"/>
                <w:noProof/>
                <w:kern w:val="2"/>
                <w14:ligatures w14:val="standardContextual"/>
              </w:rPr>
              <w:tab/>
            </w:r>
            <w:r w:rsidRPr="00434F49">
              <w:rPr>
                <w:rStyle w:val="Hipervnculo"/>
                <w:noProof/>
              </w:rPr>
              <w:t>TIPOLOGÍA 2: MANTENIMIENTO, MEJORA O ADECUACIÓN DE ESPACIOS POPULARES EN PREDIOS E INMUEBLES DE PROPIEDAD DE LOS ORGANISMOS DE ACCIÓN COMUNAL</w:t>
            </w:r>
            <w:r w:rsidRPr="00434F49">
              <w:rPr>
                <w:noProof/>
                <w:webHidden/>
              </w:rPr>
              <w:tab/>
            </w:r>
            <w:r w:rsidRPr="00434F49">
              <w:rPr>
                <w:noProof/>
                <w:webHidden/>
              </w:rPr>
              <w:fldChar w:fldCharType="begin"/>
            </w:r>
            <w:r w:rsidRPr="00434F49">
              <w:rPr>
                <w:noProof/>
                <w:webHidden/>
              </w:rPr>
              <w:instrText xml:space="preserve"> PAGEREF _Toc213150527 \h </w:instrText>
            </w:r>
            <w:r w:rsidRPr="00434F49">
              <w:rPr>
                <w:noProof/>
                <w:webHidden/>
              </w:rPr>
            </w:r>
            <w:r w:rsidRPr="00434F49">
              <w:rPr>
                <w:noProof/>
                <w:webHidden/>
              </w:rPr>
              <w:fldChar w:fldCharType="separate"/>
            </w:r>
            <w:r w:rsidR="00BF1E37">
              <w:rPr>
                <w:noProof/>
                <w:webHidden/>
              </w:rPr>
              <w:t>7</w:t>
            </w:r>
            <w:r w:rsidRPr="00434F49">
              <w:rPr>
                <w:noProof/>
                <w:webHidden/>
              </w:rPr>
              <w:fldChar w:fldCharType="end"/>
            </w:r>
          </w:hyperlink>
        </w:p>
        <w:p w14:paraId="5EAD09FD" w14:textId="7F2BA854" w:rsidR="00434F49" w:rsidRPr="00434F49" w:rsidRDefault="00434F49" w:rsidP="00434F49">
          <w:pPr>
            <w:pStyle w:val="TDC2"/>
            <w:tabs>
              <w:tab w:val="left" w:pos="1100"/>
              <w:tab w:val="right" w:leader="dot" w:pos="8494"/>
            </w:tabs>
            <w:jc w:val="both"/>
            <w:rPr>
              <w:rFonts w:asciiTheme="minorHAnsi" w:eastAsiaTheme="minorEastAsia" w:hAnsiTheme="minorHAnsi" w:cstheme="minorBidi"/>
              <w:noProof/>
              <w:kern w:val="2"/>
              <w14:ligatures w14:val="standardContextual"/>
            </w:rPr>
          </w:pPr>
          <w:hyperlink w:anchor="_Toc213150528" w:history="1">
            <w:r w:rsidRPr="00434F49">
              <w:rPr>
                <w:rStyle w:val="Hipervnculo"/>
                <w:noProof/>
              </w:rPr>
              <w:t xml:space="preserve">2.3 </w:t>
            </w:r>
            <w:r w:rsidRPr="00434F49">
              <w:rPr>
                <w:rFonts w:asciiTheme="minorHAnsi" w:eastAsiaTheme="minorEastAsia" w:hAnsiTheme="minorHAnsi" w:cstheme="minorBidi"/>
                <w:noProof/>
                <w:kern w:val="2"/>
                <w14:ligatures w14:val="standardContextual"/>
              </w:rPr>
              <w:tab/>
            </w:r>
            <w:r w:rsidRPr="00434F49">
              <w:rPr>
                <w:rStyle w:val="Hipervnculo"/>
                <w:noProof/>
              </w:rPr>
              <w:t>REQUISITOS HABILITANTES</w:t>
            </w:r>
            <w:r w:rsidRPr="00434F49">
              <w:rPr>
                <w:noProof/>
                <w:webHidden/>
              </w:rPr>
              <w:tab/>
            </w:r>
            <w:r w:rsidRPr="00434F49">
              <w:rPr>
                <w:noProof/>
                <w:webHidden/>
              </w:rPr>
              <w:fldChar w:fldCharType="begin"/>
            </w:r>
            <w:r w:rsidRPr="00434F49">
              <w:rPr>
                <w:noProof/>
                <w:webHidden/>
              </w:rPr>
              <w:instrText xml:space="preserve"> PAGEREF _Toc213150528 \h </w:instrText>
            </w:r>
            <w:r w:rsidRPr="00434F49">
              <w:rPr>
                <w:noProof/>
                <w:webHidden/>
              </w:rPr>
            </w:r>
            <w:r w:rsidRPr="00434F49">
              <w:rPr>
                <w:noProof/>
                <w:webHidden/>
              </w:rPr>
              <w:fldChar w:fldCharType="separate"/>
            </w:r>
            <w:r w:rsidR="00BF1E37">
              <w:rPr>
                <w:noProof/>
                <w:webHidden/>
              </w:rPr>
              <w:t>7</w:t>
            </w:r>
            <w:r w:rsidRPr="00434F49">
              <w:rPr>
                <w:noProof/>
                <w:webHidden/>
              </w:rPr>
              <w:fldChar w:fldCharType="end"/>
            </w:r>
          </w:hyperlink>
        </w:p>
        <w:p w14:paraId="2F6516C3" w14:textId="2C6B6624" w:rsidR="00434F49" w:rsidRPr="00434F49" w:rsidRDefault="00434F49" w:rsidP="00434F49">
          <w:pPr>
            <w:pStyle w:val="TDC2"/>
            <w:tabs>
              <w:tab w:val="left" w:pos="880"/>
              <w:tab w:val="right" w:leader="dot" w:pos="8494"/>
            </w:tabs>
            <w:jc w:val="both"/>
            <w:rPr>
              <w:rFonts w:asciiTheme="minorHAnsi" w:eastAsiaTheme="minorEastAsia" w:hAnsiTheme="minorHAnsi" w:cstheme="minorBidi"/>
              <w:noProof/>
              <w:kern w:val="2"/>
              <w14:ligatures w14:val="standardContextual"/>
            </w:rPr>
          </w:pPr>
          <w:hyperlink w:anchor="_Toc213150529" w:history="1">
            <w:r w:rsidRPr="00434F49">
              <w:rPr>
                <w:rStyle w:val="Hipervnculo"/>
                <w:noProof/>
              </w:rPr>
              <w:t>2.4</w:t>
            </w:r>
            <w:r w:rsidRPr="00434F49">
              <w:rPr>
                <w:rFonts w:asciiTheme="minorHAnsi" w:eastAsiaTheme="minorEastAsia" w:hAnsiTheme="minorHAnsi" w:cstheme="minorBidi"/>
                <w:noProof/>
                <w:kern w:val="2"/>
                <w14:ligatures w14:val="standardContextual"/>
              </w:rPr>
              <w:tab/>
            </w:r>
            <w:r w:rsidRPr="00434F49">
              <w:rPr>
                <w:rStyle w:val="Hipervnculo"/>
                <w:noProof/>
              </w:rPr>
              <w:t>CRITERIOS PONDERABLES PARA ORGANIZACIONES DE ACCIÓN COMUNAL</w:t>
            </w:r>
            <w:r w:rsidRPr="00434F49">
              <w:rPr>
                <w:noProof/>
                <w:webHidden/>
              </w:rPr>
              <w:tab/>
            </w:r>
            <w:r w:rsidRPr="00434F49">
              <w:rPr>
                <w:noProof/>
                <w:webHidden/>
              </w:rPr>
              <w:fldChar w:fldCharType="begin"/>
            </w:r>
            <w:r w:rsidRPr="00434F49">
              <w:rPr>
                <w:noProof/>
                <w:webHidden/>
              </w:rPr>
              <w:instrText xml:space="preserve"> PAGEREF _Toc213150529 \h </w:instrText>
            </w:r>
            <w:r w:rsidRPr="00434F49">
              <w:rPr>
                <w:noProof/>
                <w:webHidden/>
              </w:rPr>
            </w:r>
            <w:r w:rsidRPr="00434F49">
              <w:rPr>
                <w:noProof/>
                <w:webHidden/>
              </w:rPr>
              <w:fldChar w:fldCharType="separate"/>
            </w:r>
            <w:r w:rsidR="00BF1E37">
              <w:rPr>
                <w:noProof/>
                <w:webHidden/>
              </w:rPr>
              <w:t>14</w:t>
            </w:r>
            <w:r w:rsidRPr="00434F49">
              <w:rPr>
                <w:noProof/>
                <w:webHidden/>
              </w:rPr>
              <w:fldChar w:fldCharType="end"/>
            </w:r>
          </w:hyperlink>
        </w:p>
        <w:p w14:paraId="5427073D" w14:textId="684CE012" w:rsidR="00434F49" w:rsidRPr="00434F49" w:rsidRDefault="00434F49" w:rsidP="00434F49">
          <w:pPr>
            <w:pStyle w:val="TDC3"/>
            <w:tabs>
              <w:tab w:val="right" w:leader="dot" w:pos="8494"/>
            </w:tabs>
            <w:jc w:val="both"/>
            <w:rPr>
              <w:rFonts w:asciiTheme="minorHAnsi" w:eastAsiaTheme="minorEastAsia" w:hAnsiTheme="minorHAnsi" w:cstheme="minorBidi"/>
              <w:noProof/>
              <w:kern w:val="2"/>
              <w:sz w:val="22"/>
              <w14:ligatures w14:val="standardContextual"/>
            </w:rPr>
          </w:pPr>
          <w:hyperlink w:anchor="_Toc213150530" w:history="1">
            <w:r w:rsidRPr="00434F49">
              <w:rPr>
                <w:rStyle w:val="Hipervnculo"/>
                <w:noProof/>
                <w:sz w:val="22"/>
              </w:rPr>
              <w:t>2.4.1 PARAMETRIZACIÓN DE LOS CRITERIOS PONDERABLES Y UMBRAL MÍNIMO DE VIABILIDAD TÉCNICA</w:t>
            </w:r>
            <w:r w:rsidRPr="00434F49">
              <w:rPr>
                <w:noProof/>
                <w:webHidden/>
                <w:sz w:val="22"/>
              </w:rPr>
              <w:tab/>
            </w:r>
            <w:r w:rsidRPr="00434F49">
              <w:rPr>
                <w:noProof/>
                <w:webHidden/>
                <w:sz w:val="22"/>
              </w:rPr>
              <w:fldChar w:fldCharType="begin"/>
            </w:r>
            <w:r w:rsidRPr="00434F49">
              <w:rPr>
                <w:noProof/>
                <w:webHidden/>
                <w:sz w:val="22"/>
              </w:rPr>
              <w:instrText xml:space="preserve"> PAGEREF _Toc213150530 \h </w:instrText>
            </w:r>
            <w:r w:rsidRPr="00434F49">
              <w:rPr>
                <w:noProof/>
                <w:webHidden/>
                <w:sz w:val="22"/>
              </w:rPr>
            </w:r>
            <w:r w:rsidRPr="00434F49">
              <w:rPr>
                <w:noProof/>
                <w:webHidden/>
                <w:sz w:val="22"/>
              </w:rPr>
              <w:fldChar w:fldCharType="separate"/>
            </w:r>
            <w:r w:rsidR="00BF1E37">
              <w:rPr>
                <w:noProof/>
                <w:webHidden/>
                <w:sz w:val="22"/>
              </w:rPr>
              <w:t>21</w:t>
            </w:r>
            <w:r w:rsidRPr="00434F49">
              <w:rPr>
                <w:noProof/>
                <w:webHidden/>
                <w:sz w:val="22"/>
              </w:rPr>
              <w:fldChar w:fldCharType="end"/>
            </w:r>
          </w:hyperlink>
        </w:p>
        <w:p w14:paraId="784D852D" w14:textId="06CBD9D1" w:rsidR="00434F49" w:rsidRPr="00434F49" w:rsidRDefault="00434F49" w:rsidP="00434F49">
          <w:pPr>
            <w:pStyle w:val="TDC3"/>
            <w:tabs>
              <w:tab w:val="right" w:leader="dot" w:pos="8494"/>
            </w:tabs>
            <w:jc w:val="both"/>
            <w:rPr>
              <w:rFonts w:asciiTheme="minorHAnsi" w:eastAsiaTheme="minorEastAsia" w:hAnsiTheme="minorHAnsi" w:cstheme="minorBidi"/>
              <w:noProof/>
              <w:kern w:val="2"/>
              <w:sz w:val="24"/>
              <w:szCs w:val="24"/>
              <w14:ligatures w14:val="standardContextual"/>
            </w:rPr>
          </w:pPr>
          <w:hyperlink w:anchor="_Toc213150531" w:history="1">
            <w:r w:rsidRPr="00434F49">
              <w:rPr>
                <w:rStyle w:val="Hipervnculo"/>
                <w:noProof/>
                <w:sz w:val="22"/>
              </w:rPr>
              <w:t>2.4.2 Umbral Mínimo de Viabilidad Técnica</w:t>
            </w:r>
            <w:r w:rsidRPr="00434F49">
              <w:rPr>
                <w:noProof/>
                <w:webHidden/>
                <w:sz w:val="22"/>
              </w:rPr>
              <w:tab/>
            </w:r>
            <w:r w:rsidRPr="00434F49">
              <w:rPr>
                <w:noProof/>
                <w:webHidden/>
                <w:sz w:val="22"/>
              </w:rPr>
              <w:fldChar w:fldCharType="begin"/>
            </w:r>
            <w:r w:rsidRPr="00434F49">
              <w:rPr>
                <w:noProof/>
                <w:webHidden/>
                <w:sz w:val="22"/>
              </w:rPr>
              <w:instrText xml:space="preserve"> PAGEREF _Toc213150531 \h </w:instrText>
            </w:r>
            <w:r w:rsidRPr="00434F49">
              <w:rPr>
                <w:noProof/>
                <w:webHidden/>
                <w:sz w:val="22"/>
              </w:rPr>
            </w:r>
            <w:r w:rsidRPr="00434F49">
              <w:rPr>
                <w:noProof/>
                <w:webHidden/>
                <w:sz w:val="22"/>
              </w:rPr>
              <w:fldChar w:fldCharType="separate"/>
            </w:r>
            <w:r w:rsidR="00BF1E37">
              <w:rPr>
                <w:noProof/>
                <w:webHidden/>
                <w:sz w:val="22"/>
              </w:rPr>
              <w:t>23</w:t>
            </w:r>
            <w:r w:rsidRPr="00434F49">
              <w:rPr>
                <w:noProof/>
                <w:webHidden/>
                <w:sz w:val="22"/>
              </w:rPr>
              <w:fldChar w:fldCharType="end"/>
            </w:r>
          </w:hyperlink>
        </w:p>
        <w:p w14:paraId="755AAE58" w14:textId="50FAFD44" w:rsidR="002960C2" w:rsidRDefault="002960C2">
          <w:r w:rsidRPr="00434F49">
            <w:rPr>
              <w:lang w:val="es-ES"/>
            </w:rPr>
            <w:fldChar w:fldCharType="end"/>
          </w:r>
        </w:p>
      </w:sdtContent>
    </w:sdt>
    <w:p w14:paraId="2BE6190D" w14:textId="355BE024" w:rsidR="002960C2" w:rsidRDefault="002960C2" w:rsidP="002960C2">
      <w:pPr>
        <w:rPr>
          <w:rFonts w:ascii="Helvética light" w:hAnsi="Helvética light"/>
          <w:b/>
          <w:bCs/>
          <w:sz w:val="24"/>
          <w:szCs w:val="24"/>
        </w:rPr>
      </w:pPr>
      <w:r>
        <w:rPr>
          <w:rFonts w:ascii="Helvética light" w:hAnsi="Helvética light"/>
          <w:b/>
          <w:bCs/>
          <w:sz w:val="24"/>
          <w:szCs w:val="24"/>
        </w:rPr>
        <w:br w:type="page"/>
      </w:r>
    </w:p>
    <w:p w14:paraId="6CC5E797" w14:textId="14B9D66B" w:rsidR="00D05773" w:rsidRPr="00D05773" w:rsidRDefault="00AE4244" w:rsidP="00D05773">
      <w:pPr>
        <w:jc w:val="center"/>
        <w:rPr>
          <w:rFonts w:ascii="Helvética light" w:hAnsi="Helvética light"/>
          <w:b/>
        </w:rPr>
      </w:pPr>
      <w:r w:rsidRPr="003A6494">
        <w:rPr>
          <w:rFonts w:ascii="Helvética light" w:hAnsi="Helvética light"/>
          <w:b/>
          <w:sz w:val="24"/>
          <w:szCs w:val="24"/>
        </w:rPr>
        <w:lastRenderedPageBreak/>
        <w:t>ÍNDICE DE TABLA</w:t>
      </w:r>
      <w:r w:rsidR="003A6494" w:rsidRPr="003A6494">
        <w:rPr>
          <w:rFonts w:ascii="Helvética light" w:hAnsi="Helvética light"/>
          <w:b/>
          <w:sz w:val="24"/>
          <w:szCs w:val="24"/>
        </w:rPr>
        <w:t>S</w:t>
      </w:r>
    </w:p>
    <w:p w14:paraId="0134317E" w14:textId="4E510F02" w:rsidR="002960C2" w:rsidRPr="008F6C65" w:rsidRDefault="003A6494">
      <w:pPr>
        <w:pStyle w:val="Tabladeilustraciones"/>
        <w:tabs>
          <w:tab w:val="right" w:leader="dot" w:pos="8494"/>
        </w:tabs>
        <w:rPr>
          <w:rFonts w:ascii="Helvética light" w:eastAsiaTheme="minorEastAsia" w:hAnsi="Helvética light" w:cstheme="minorBidi"/>
          <w:noProof/>
          <w:kern w:val="2"/>
          <w:sz w:val="24"/>
          <w:szCs w:val="24"/>
          <w:lang w:eastAsia="es-CO"/>
          <w14:ligatures w14:val="standardContextual"/>
        </w:rPr>
      </w:pPr>
      <w:r>
        <w:fldChar w:fldCharType="begin"/>
      </w:r>
      <w:r>
        <w:instrText xml:space="preserve"> TOC \h \z \c "Tabla" </w:instrText>
      </w:r>
      <w:r>
        <w:fldChar w:fldCharType="separate"/>
      </w:r>
      <w:hyperlink w:anchor="_Toc213148197" w:history="1">
        <w:r w:rsidR="002960C2" w:rsidRPr="008F6C65">
          <w:rPr>
            <w:rStyle w:val="Hipervnculo"/>
            <w:rFonts w:ascii="Helvética light" w:eastAsia="Nunito Sans" w:hAnsi="Helvética light"/>
            <w:noProof/>
          </w:rPr>
          <w:t>Tabla 1. Líneas y montos de financiación para Organismos de Acción Comunal.</w:t>
        </w:r>
        <w:r w:rsidR="002960C2" w:rsidRPr="008F6C65">
          <w:rPr>
            <w:rFonts w:ascii="Helvética light" w:hAnsi="Helvética light"/>
            <w:noProof/>
            <w:webHidden/>
          </w:rPr>
          <w:tab/>
        </w:r>
        <w:r w:rsidR="002960C2" w:rsidRPr="008F6C65">
          <w:rPr>
            <w:rFonts w:ascii="Helvética light" w:hAnsi="Helvética light"/>
            <w:noProof/>
            <w:webHidden/>
          </w:rPr>
          <w:fldChar w:fldCharType="begin"/>
        </w:r>
        <w:r w:rsidR="002960C2" w:rsidRPr="008F6C65">
          <w:rPr>
            <w:rFonts w:ascii="Helvética light" w:hAnsi="Helvética light"/>
            <w:noProof/>
            <w:webHidden/>
          </w:rPr>
          <w:instrText xml:space="preserve"> PAGEREF _Toc213148197 \h </w:instrText>
        </w:r>
        <w:r w:rsidR="002960C2" w:rsidRPr="008F6C65">
          <w:rPr>
            <w:rFonts w:ascii="Helvética light" w:hAnsi="Helvética light"/>
            <w:noProof/>
            <w:webHidden/>
          </w:rPr>
        </w:r>
        <w:r w:rsidR="002960C2" w:rsidRPr="008F6C65">
          <w:rPr>
            <w:rFonts w:ascii="Helvética light" w:hAnsi="Helvética light"/>
            <w:noProof/>
            <w:webHidden/>
          </w:rPr>
          <w:fldChar w:fldCharType="separate"/>
        </w:r>
        <w:r w:rsidR="00BF1E37">
          <w:rPr>
            <w:rFonts w:ascii="Helvética light" w:hAnsi="Helvética light"/>
            <w:noProof/>
            <w:webHidden/>
          </w:rPr>
          <w:t>5</w:t>
        </w:r>
        <w:r w:rsidR="002960C2" w:rsidRPr="008F6C65">
          <w:rPr>
            <w:rFonts w:ascii="Helvética light" w:hAnsi="Helvética light"/>
            <w:noProof/>
            <w:webHidden/>
          </w:rPr>
          <w:fldChar w:fldCharType="end"/>
        </w:r>
      </w:hyperlink>
    </w:p>
    <w:p w14:paraId="4A5B5750" w14:textId="673CD8C1" w:rsidR="002960C2" w:rsidRPr="008F6C65" w:rsidRDefault="002960C2">
      <w:pPr>
        <w:pStyle w:val="Tabladeilustraciones"/>
        <w:tabs>
          <w:tab w:val="right" w:leader="dot" w:pos="8494"/>
        </w:tabs>
        <w:rPr>
          <w:rFonts w:ascii="Helvética light" w:eastAsiaTheme="minorEastAsia" w:hAnsi="Helvética light" w:cstheme="minorBidi"/>
          <w:noProof/>
          <w:kern w:val="2"/>
          <w:sz w:val="24"/>
          <w:szCs w:val="24"/>
          <w:lang w:eastAsia="es-CO"/>
          <w14:ligatures w14:val="standardContextual"/>
        </w:rPr>
      </w:pPr>
      <w:hyperlink w:anchor="_Toc213148198" w:history="1">
        <w:r w:rsidRPr="008F6C65">
          <w:rPr>
            <w:rStyle w:val="Hipervnculo"/>
            <w:rFonts w:ascii="Helvética light" w:eastAsia="Nunito Sans" w:hAnsi="Helvética light"/>
            <w:noProof/>
          </w:rPr>
          <w:t>Tabla 2. Requisitos Habilitantes para iniciativas Línea 1: Mantenimiento, mejora o adecuación de salones, casetas o recintos comunales y espacios populares.</w:t>
        </w:r>
        <w:r w:rsidRPr="008F6C65">
          <w:rPr>
            <w:rFonts w:ascii="Helvética light" w:hAnsi="Helvética light"/>
            <w:noProof/>
            <w:webHidden/>
          </w:rPr>
          <w:tab/>
        </w:r>
        <w:r w:rsidRPr="008F6C65">
          <w:rPr>
            <w:rFonts w:ascii="Helvética light" w:hAnsi="Helvética light"/>
            <w:noProof/>
            <w:webHidden/>
          </w:rPr>
          <w:fldChar w:fldCharType="begin"/>
        </w:r>
        <w:r w:rsidRPr="008F6C65">
          <w:rPr>
            <w:rFonts w:ascii="Helvética light" w:hAnsi="Helvética light"/>
            <w:noProof/>
            <w:webHidden/>
          </w:rPr>
          <w:instrText xml:space="preserve"> PAGEREF _Toc213148198 \h </w:instrText>
        </w:r>
        <w:r w:rsidRPr="008F6C65">
          <w:rPr>
            <w:rFonts w:ascii="Helvética light" w:hAnsi="Helvética light"/>
            <w:noProof/>
            <w:webHidden/>
          </w:rPr>
        </w:r>
        <w:r w:rsidRPr="008F6C65">
          <w:rPr>
            <w:rFonts w:ascii="Helvética light" w:hAnsi="Helvética light"/>
            <w:noProof/>
            <w:webHidden/>
          </w:rPr>
          <w:fldChar w:fldCharType="separate"/>
        </w:r>
        <w:r w:rsidR="00BF1E37">
          <w:rPr>
            <w:rFonts w:ascii="Helvética light" w:hAnsi="Helvética light"/>
            <w:noProof/>
            <w:webHidden/>
          </w:rPr>
          <w:t>8</w:t>
        </w:r>
        <w:r w:rsidRPr="008F6C65">
          <w:rPr>
            <w:rFonts w:ascii="Helvética light" w:hAnsi="Helvética light"/>
            <w:noProof/>
            <w:webHidden/>
          </w:rPr>
          <w:fldChar w:fldCharType="end"/>
        </w:r>
      </w:hyperlink>
    </w:p>
    <w:p w14:paraId="2D31642E" w14:textId="5154CEBB" w:rsidR="002960C2" w:rsidRDefault="002960C2">
      <w:pPr>
        <w:pStyle w:val="Tabladeilustraciones"/>
        <w:tabs>
          <w:tab w:val="right" w:leader="dot" w:pos="8494"/>
        </w:tabs>
        <w:rPr>
          <w:rFonts w:asciiTheme="minorHAnsi" w:eastAsiaTheme="minorEastAsia" w:hAnsiTheme="minorHAnsi" w:cstheme="minorBidi"/>
          <w:noProof/>
          <w:kern w:val="2"/>
          <w:sz w:val="24"/>
          <w:szCs w:val="24"/>
          <w:lang w:eastAsia="es-CO"/>
          <w14:ligatures w14:val="standardContextual"/>
        </w:rPr>
      </w:pPr>
      <w:hyperlink w:anchor="_Toc213148199" w:history="1">
        <w:r w:rsidRPr="008F6C65">
          <w:rPr>
            <w:rStyle w:val="Hipervnculo"/>
            <w:rFonts w:ascii="Helvética light" w:eastAsia="Nunito Sans" w:hAnsi="Helvética light"/>
            <w:noProof/>
          </w:rPr>
          <w:t>Tabla 3. Criterios Ponderables para Organismos de Acción Comunal.</w:t>
        </w:r>
        <w:r w:rsidRPr="008F6C65">
          <w:rPr>
            <w:rFonts w:ascii="Helvética light" w:hAnsi="Helvética light"/>
            <w:noProof/>
            <w:webHidden/>
          </w:rPr>
          <w:tab/>
        </w:r>
        <w:r w:rsidRPr="008F6C65">
          <w:rPr>
            <w:rFonts w:ascii="Helvética light" w:hAnsi="Helvética light"/>
            <w:noProof/>
            <w:webHidden/>
          </w:rPr>
          <w:fldChar w:fldCharType="begin"/>
        </w:r>
        <w:r w:rsidRPr="008F6C65">
          <w:rPr>
            <w:rFonts w:ascii="Helvética light" w:hAnsi="Helvética light"/>
            <w:noProof/>
            <w:webHidden/>
          </w:rPr>
          <w:instrText xml:space="preserve"> PAGEREF _Toc213148199 \h </w:instrText>
        </w:r>
        <w:r w:rsidRPr="008F6C65">
          <w:rPr>
            <w:rFonts w:ascii="Helvética light" w:hAnsi="Helvética light"/>
            <w:noProof/>
            <w:webHidden/>
          </w:rPr>
        </w:r>
        <w:r w:rsidRPr="008F6C65">
          <w:rPr>
            <w:rFonts w:ascii="Helvética light" w:hAnsi="Helvética light"/>
            <w:noProof/>
            <w:webHidden/>
          </w:rPr>
          <w:fldChar w:fldCharType="separate"/>
        </w:r>
        <w:r w:rsidR="00BF1E37">
          <w:rPr>
            <w:rFonts w:ascii="Helvética light" w:hAnsi="Helvética light"/>
            <w:noProof/>
            <w:webHidden/>
          </w:rPr>
          <w:t>14</w:t>
        </w:r>
        <w:r w:rsidRPr="008F6C65">
          <w:rPr>
            <w:rFonts w:ascii="Helvética light" w:hAnsi="Helvética light"/>
            <w:noProof/>
            <w:webHidden/>
          </w:rPr>
          <w:fldChar w:fldCharType="end"/>
        </w:r>
      </w:hyperlink>
    </w:p>
    <w:p w14:paraId="157B2093" w14:textId="5ADCF5C7" w:rsidR="00D05773" w:rsidRDefault="003A6494" w:rsidP="005461F5">
      <w:pPr>
        <w:jc w:val="both"/>
      </w:pPr>
      <w:r>
        <w:fldChar w:fldCharType="end"/>
      </w:r>
    </w:p>
    <w:p w14:paraId="584533CA" w14:textId="512770C8" w:rsidR="005461F5" w:rsidRDefault="00D05773">
      <w:r>
        <w:br w:type="page"/>
      </w:r>
    </w:p>
    <w:p w14:paraId="109A05A2" w14:textId="7BD262DB" w:rsidR="00D05773" w:rsidRPr="005461F5" w:rsidRDefault="005461F5" w:rsidP="005461F5">
      <w:pPr>
        <w:jc w:val="center"/>
        <w:rPr>
          <w:rFonts w:ascii="Helvética light" w:hAnsi="Helvética light"/>
          <w:b/>
          <w:bCs/>
          <w:sz w:val="24"/>
          <w:szCs w:val="24"/>
        </w:rPr>
      </w:pPr>
      <w:r>
        <w:rPr>
          <w:rFonts w:ascii="Helvética light" w:hAnsi="Helvética light"/>
          <w:b/>
          <w:bCs/>
          <w:sz w:val="24"/>
          <w:szCs w:val="24"/>
        </w:rPr>
        <w:lastRenderedPageBreak/>
        <w:t>Í</w:t>
      </w:r>
      <w:r w:rsidRPr="005461F5">
        <w:rPr>
          <w:rFonts w:ascii="Helvética light" w:hAnsi="Helvética light"/>
          <w:b/>
          <w:bCs/>
          <w:sz w:val="24"/>
          <w:szCs w:val="24"/>
        </w:rPr>
        <w:t>NDICE DE ANEXOS</w:t>
      </w:r>
    </w:p>
    <w:p w14:paraId="5F99DFE5" w14:textId="35364E2E" w:rsidR="008F6C65" w:rsidRPr="00821120" w:rsidRDefault="005461F5" w:rsidP="00821120">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fldChar w:fldCharType="begin"/>
      </w:r>
      <w:r>
        <w:instrText xml:space="preserve"> TOC \h \z \c "ANEXO" </w:instrText>
      </w:r>
      <w:r>
        <w:fldChar w:fldCharType="separate"/>
      </w:r>
      <w:hyperlink w:anchor="_Toc213149523" w:history="1">
        <w:r w:rsidR="008F6C65" w:rsidRPr="00821120">
          <w:rPr>
            <w:rStyle w:val="Hipervnculo"/>
            <w:rFonts w:ascii="Helvética light" w:eastAsia="Nunito Sans" w:hAnsi="Helvética light"/>
            <w:noProof/>
          </w:rPr>
          <w:t>ANEXO 1 NOTAS A LOS REQUISITOS HABILITANTES DE LA LÍNEA 1: MANTENIMIENTO, MEJORA O ADECUACIÓN DE SALONES, CASETAS O RECINTOS COMUNALES Y ESPACIOS POPULARES, DE ORGANIZACIONES DE ACCIÓN COMUNAL</w:t>
        </w:r>
        <w:r w:rsidR="008F6C65" w:rsidRPr="00821120">
          <w:rPr>
            <w:rFonts w:ascii="Helvética light" w:hAnsi="Helvética light"/>
            <w:noProof/>
            <w:webHidden/>
          </w:rPr>
          <w:tab/>
        </w:r>
        <w:r w:rsidR="008F6C65" w:rsidRPr="00821120">
          <w:rPr>
            <w:rFonts w:ascii="Helvética light" w:hAnsi="Helvética light"/>
            <w:noProof/>
            <w:webHidden/>
          </w:rPr>
          <w:fldChar w:fldCharType="begin"/>
        </w:r>
        <w:r w:rsidR="008F6C65" w:rsidRPr="00821120">
          <w:rPr>
            <w:rFonts w:ascii="Helvética light" w:hAnsi="Helvética light"/>
            <w:noProof/>
            <w:webHidden/>
          </w:rPr>
          <w:instrText xml:space="preserve"> PAGEREF _Toc213149523 \h </w:instrText>
        </w:r>
        <w:r w:rsidR="008F6C65" w:rsidRPr="00821120">
          <w:rPr>
            <w:rFonts w:ascii="Helvética light" w:hAnsi="Helvética light"/>
            <w:noProof/>
            <w:webHidden/>
          </w:rPr>
        </w:r>
        <w:r w:rsidR="008F6C65" w:rsidRPr="00821120">
          <w:rPr>
            <w:rFonts w:ascii="Helvética light" w:hAnsi="Helvética light"/>
            <w:noProof/>
            <w:webHidden/>
          </w:rPr>
          <w:fldChar w:fldCharType="separate"/>
        </w:r>
        <w:r w:rsidR="00BF1E37">
          <w:rPr>
            <w:rFonts w:ascii="Helvética light" w:hAnsi="Helvética light"/>
            <w:noProof/>
            <w:webHidden/>
          </w:rPr>
          <w:t>25</w:t>
        </w:r>
        <w:r w:rsidR="008F6C65" w:rsidRPr="00821120">
          <w:rPr>
            <w:rFonts w:ascii="Helvética light" w:hAnsi="Helvética light"/>
            <w:noProof/>
            <w:webHidden/>
          </w:rPr>
          <w:fldChar w:fldCharType="end"/>
        </w:r>
      </w:hyperlink>
    </w:p>
    <w:p w14:paraId="2D2F40D7" w14:textId="6CF84237" w:rsidR="008F6C65" w:rsidRPr="00821120" w:rsidRDefault="008F6C65" w:rsidP="00821120">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49524" w:history="1">
        <w:r w:rsidRPr="00821120">
          <w:rPr>
            <w:rStyle w:val="Hipervnculo"/>
            <w:rFonts w:ascii="Helvética light" w:eastAsia="Nunito Sans" w:hAnsi="Helvética light"/>
            <w:noProof/>
          </w:rPr>
          <w:t>ANEXO 2. FORMATO DE DECLARACIÓN DE INHABILIDADES, INCOMPATIBILIDADES Y CONFLICTO DE INTERESES.</w:t>
        </w:r>
        <w:r w:rsidRPr="00821120">
          <w:rPr>
            <w:rFonts w:ascii="Helvética light" w:hAnsi="Helvética light"/>
            <w:noProof/>
            <w:webHidden/>
          </w:rPr>
          <w:tab/>
        </w:r>
        <w:r w:rsidRPr="00821120">
          <w:rPr>
            <w:rFonts w:ascii="Helvética light" w:hAnsi="Helvética light"/>
            <w:noProof/>
            <w:webHidden/>
          </w:rPr>
          <w:fldChar w:fldCharType="begin"/>
        </w:r>
        <w:r w:rsidRPr="00821120">
          <w:rPr>
            <w:rFonts w:ascii="Helvética light" w:hAnsi="Helvética light"/>
            <w:noProof/>
            <w:webHidden/>
          </w:rPr>
          <w:instrText xml:space="preserve"> PAGEREF _Toc213149524 \h </w:instrText>
        </w:r>
        <w:r w:rsidRPr="00821120">
          <w:rPr>
            <w:rFonts w:ascii="Helvética light" w:hAnsi="Helvética light"/>
            <w:noProof/>
            <w:webHidden/>
          </w:rPr>
        </w:r>
        <w:r w:rsidRPr="00821120">
          <w:rPr>
            <w:rFonts w:ascii="Helvética light" w:hAnsi="Helvética light"/>
            <w:noProof/>
            <w:webHidden/>
          </w:rPr>
          <w:fldChar w:fldCharType="separate"/>
        </w:r>
        <w:r w:rsidR="00BF1E37">
          <w:rPr>
            <w:rFonts w:ascii="Helvética light" w:hAnsi="Helvética light"/>
            <w:noProof/>
            <w:webHidden/>
          </w:rPr>
          <w:t>25</w:t>
        </w:r>
        <w:r w:rsidRPr="00821120">
          <w:rPr>
            <w:rFonts w:ascii="Helvética light" w:hAnsi="Helvética light"/>
            <w:noProof/>
            <w:webHidden/>
          </w:rPr>
          <w:fldChar w:fldCharType="end"/>
        </w:r>
      </w:hyperlink>
    </w:p>
    <w:p w14:paraId="08D73A1F" w14:textId="2E82B660" w:rsidR="008F6C65" w:rsidRPr="00821120" w:rsidRDefault="008F6C65" w:rsidP="00821120">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49525" w:history="1">
        <w:r w:rsidRPr="00821120">
          <w:rPr>
            <w:rStyle w:val="Hipervnculo"/>
            <w:rFonts w:ascii="Helvética light" w:eastAsia="Nunito Sans" w:hAnsi="Helvética light"/>
            <w:noProof/>
          </w:rPr>
          <w:t>ANEXO 3. FORMATO DE COMPROMISO DE INTEGRIDAD, ANTICORRUPCIÓN Y ÉTICA PRIVADA EN LA CONTRATACIÓN.</w:t>
        </w:r>
        <w:r w:rsidRPr="00821120">
          <w:rPr>
            <w:rFonts w:ascii="Helvética light" w:hAnsi="Helvética light"/>
            <w:noProof/>
            <w:webHidden/>
          </w:rPr>
          <w:tab/>
        </w:r>
        <w:r w:rsidRPr="00821120">
          <w:rPr>
            <w:rFonts w:ascii="Helvética light" w:hAnsi="Helvética light"/>
            <w:noProof/>
            <w:webHidden/>
          </w:rPr>
          <w:fldChar w:fldCharType="begin"/>
        </w:r>
        <w:r w:rsidRPr="00821120">
          <w:rPr>
            <w:rFonts w:ascii="Helvética light" w:hAnsi="Helvética light"/>
            <w:noProof/>
            <w:webHidden/>
          </w:rPr>
          <w:instrText xml:space="preserve"> PAGEREF _Toc213149525 \h </w:instrText>
        </w:r>
        <w:r w:rsidRPr="00821120">
          <w:rPr>
            <w:rFonts w:ascii="Helvética light" w:hAnsi="Helvética light"/>
            <w:noProof/>
            <w:webHidden/>
          </w:rPr>
        </w:r>
        <w:r w:rsidRPr="00821120">
          <w:rPr>
            <w:rFonts w:ascii="Helvética light" w:hAnsi="Helvética light"/>
            <w:noProof/>
            <w:webHidden/>
          </w:rPr>
          <w:fldChar w:fldCharType="separate"/>
        </w:r>
        <w:r w:rsidR="00BF1E37">
          <w:rPr>
            <w:rFonts w:ascii="Helvética light" w:hAnsi="Helvética light"/>
            <w:noProof/>
            <w:webHidden/>
          </w:rPr>
          <w:t>31</w:t>
        </w:r>
        <w:r w:rsidRPr="00821120">
          <w:rPr>
            <w:rFonts w:ascii="Helvética light" w:hAnsi="Helvética light"/>
            <w:noProof/>
            <w:webHidden/>
          </w:rPr>
          <w:fldChar w:fldCharType="end"/>
        </w:r>
      </w:hyperlink>
    </w:p>
    <w:p w14:paraId="43DD6BB6" w14:textId="4AD7B3FA" w:rsidR="008F6C65" w:rsidRPr="00821120" w:rsidRDefault="008F6C65" w:rsidP="00821120">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49526" w:history="1">
        <w:r w:rsidRPr="00821120">
          <w:rPr>
            <w:rStyle w:val="Hipervnculo"/>
            <w:rFonts w:ascii="Helvética light" w:eastAsia="Nunito Sans" w:hAnsi="Helvética light"/>
            <w:noProof/>
          </w:rPr>
          <w:t>ANEXO 4. Modelo de “ACTA DE JUNTA DIRECTIVA N.º [__].</w:t>
        </w:r>
        <w:r w:rsidRPr="00821120">
          <w:rPr>
            <w:rFonts w:ascii="Helvética light" w:hAnsi="Helvética light"/>
            <w:noProof/>
            <w:webHidden/>
          </w:rPr>
          <w:tab/>
        </w:r>
        <w:r w:rsidRPr="00821120">
          <w:rPr>
            <w:rFonts w:ascii="Helvética light" w:hAnsi="Helvética light"/>
            <w:noProof/>
            <w:webHidden/>
          </w:rPr>
          <w:fldChar w:fldCharType="begin"/>
        </w:r>
        <w:r w:rsidRPr="00821120">
          <w:rPr>
            <w:rFonts w:ascii="Helvética light" w:hAnsi="Helvética light"/>
            <w:noProof/>
            <w:webHidden/>
          </w:rPr>
          <w:instrText xml:space="preserve"> PAGEREF _Toc213149526 \h </w:instrText>
        </w:r>
        <w:r w:rsidRPr="00821120">
          <w:rPr>
            <w:rFonts w:ascii="Helvética light" w:hAnsi="Helvética light"/>
            <w:noProof/>
            <w:webHidden/>
          </w:rPr>
        </w:r>
        <w:r w:rsidRPr="00821120">
          <w:rPr>
            <w:rFonts w:ascii="Helvética light" w:hAnsi="Helvética light"/>
            <w:noProof/>
            <w:webHidden/>
          </w:rPr>
          <w:fldChar w:fldCharType="separate"/>
        </w:r>
        <w:r w:rsidR="00BF1E37">
          <w:rPr>
            <w:rFonts w:ascii="Helvética light" w:hAnsi="Helvética light"/>
            <w:noProof/>
            <w:webHidden/>
          </w:rPr>
          <w:t>33</w:t>
        </w:r>
        <w:r w:rsidRPr="00821120">
          <w:rPr>
            <w:rFonts w:ascii="Helvética light" w:hAnsi="Helvética light"/>
            <w:noProof/>
            <w:webHidden/>
          </w:rPr>
          <w:fldChar w:fldCharType="end"/>
        </w:r>
      </w:hyperlink>
    </w:p>
    <w:p w14:paraId="207A04A7" w14:textId="02573103" w:rsidR="008F6C65" w:rsidRPr="00821120" w:rsidRDefault="008F6C65" w:rsidP="00821120">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49527" w:history="1">
        <w:r w:rsidRPr="00821120">
          <w:rPr>
            <w:rStyle w:val="Hipervnculo"/>
            <w:rFonts w:ascii="Helvética light" w:eastAsia="Nunito Sans" w:hAnsi="Helvética light"/>
            <w:noProof/>
          </w:rPr>
          <w:t>ANEXO 5. INSTRUCTIVO DE “USO, REGISTRO, CUSTODIA, ADMINISTRACIÓN Y CONSERVACIÓN DE DOTACIONES Y/O BIENES MUEBLES DE LAS ORGANIZACIONES ACCIÓN COMUNAL”</w:t>
        </w:r>
        <w:r w:rsidRPr="00821120">
          <w:rPr>
            <w:rFonts w:ascii="Helvética light" w:hAnsi="Helvética light"/>
            <w:noProof/>
            <w:webHidden/>
          </w:rPr>
          <w:tab/>
        </w:r>
        <w:r w:rsidRPr="00821120">
          <w:rPr>
            <w:rFonts w:ascii="Helvética light" w:hAnsi="Helvética light"/>
            <w:noProof/>
            <w:webHidden/>
          </w:rPr>
          <w:fldChar w:fldCharType="begin"/>
        </w:r>
        <w:r w:rsidRPr="00821120">
          <w:rPr>
            <w:rFonts w:ascii="Helvética light" w:hAnsi="Helvética light"/>
            <w:noProof/>
            <w:webHidden/>
          </w:rPr>
          <w:instrText xml:space="preserve"> PAGEREF _Toc213149527 \h </w:instrText>
        </w:r>
        <w:r w:rsidRPr="00821120">
          <w:rPr>
            <w:rFonts w:ascii="Helvética light" w:hAnsi="Helvética light"/>
            <w:noProof/>
            <w:webHidden/>
          </w:rPr>
        </w:r>
        <w:r w:rsidRPr="00821120">
          <w:rPr>
            <w:rFonts w:ascii="Helvética light" w:hAnsi="Helvética light"/>
            <w:noProof/>
            <w:webHidden/>
          </w:rPr>
          <w:fldChar w:fldCharType="separate"/>
        </w:r>
        <w:r w:rsidR="00BF1E37">
          <w:rPr>
            <w:rFonts w:ascii="Helvética light" w:hAnsi="Helvética light"/>
            <w:noProof/>
            <w:webHidden/>
          </w:rPr>
          <w:t>36</w:t>
        </w:r>
        <w:r w:rsidRPr="00821120">
          <w:rPr>
            <w:rFonts w:ascii="Helvética light" w:hAnsi="Helvética light"/>
            <w:noProof/>
            <w:webHidden/>
          </w:rPr>
          <w:fldChar w:fldCharType="end"/>
        </w:r>
      </w:hyperlink>
    </w:p>
    <w:p w14:paraId="464E6AE1" w14:textId="041144DA" w:rsidR="005461F5" w:rsidRDefault="005461F5">
      <w:r>
        <w:fldChar w:fldCharType="end"/>
      </w:r>
    </w:p>
    <w:p w14:paraId="77C6FB92" w14:textId="77777777" w:rsidR="00271E70" w:rsidRPr="00271E70" w:rsidRDefault="00271E70" w:rsidP="00271E70"/>
    <w:p w14:paraId="6B5AFA03" w14:textId="651F0D41" w:rsidR="008B428D" w:rsidRDefault="00AE4244" w:rsidP="008B428D">
      <w:pPr>
        <w:rPr>
          <w:rFonts w:ascii="Helvética light" w:hAnsi="Helvética light"/>
          <w:b/>
        </w:rPr>
      </w:pPr>
      <w:r>
        <w:rPr>
          <w:rFonts w:ascii="Helvética light" w:hAnsi="Helvética light"/>
          <w:b/>
        </w:rPr>
        <w:br w:type="page"/>
      </w:r>
    </w:p>
    <w:p w14:paraId="0DF95C24" w14:textId="66AD0F62" w:rsidR="00B25057" w:rsidRPr="002C4258" w:rsidRDefault="00B25057" w:rsidP="00CE6218">
      <w:pPr>
        <w:pStyle w:val="Ttulo1"/>
        <w:numPr>
          <w:ilvl w:val="0"/>
          <w:numId w:val="14"/>
        </w:numPr>
        <w:rPr>
          <w:rFonts w:eastAsia="Nunito Sans" w:cs="Nunito Sans"/>
          <w:szCs w:val="22"/>
          <w:lang w:eastAsia="es-CO"/>
        </w:rPr>
      </w:pPr>
      <w:bookmarkStart w:id="0" w:name="_Toc212718887"/>
      <w:bookmarkStart w:id="1" w:name="_Toc212719082"/>
      <w:bookmarkStart w:id="2" w:name="_Toc213147970"/>
      <w:bookmarkStart w:id="3" w:name="_Toc213150524"/>
      <w:r w:rsidRPr="002C4258">
        <w:lastRenderedPageBreak/>
        <w:t xml:space="preserve">DESCRIPCIÓN DE LA LÍNEAS DE FINANCIACIÓN, REQUISITOS HABILITANTES Y CRITERIOS PONDERABLES PARA </w:t>
      </w:r>
      <w:r w:rsidRPr="002C4258">
        <w:rPr>
          <w:rFonts w:eastAsia="Nunito Sans" w:cs="Nunito Sans"/>
          <w:szCs w:val="22"/>
          <w:lang w:eastAsia="es-CO"/>
        </w:rPr>
        <w:t>ORGANIZACIONES DE ACCIÓN COMUNAL</w:t>
      </w:r>
      <w:bookmarkEnd w:id="0"/>
      <w:bookmarkEnd w:id="1"/>
      <w:bookmarkEnd w:id="2"/>
      <w:bookmarkEnd w:id="3"/>
    </w:p>
    <w:p w14:paraId="32508202" w14:textId="77777777" w:rsidR="00B25057" w:rsidRPr="00BE61A2" w:rsidRDefault="00B25057" w:rsidP="00B25057">
      <w:pPr>
        <w:spacing w:after="0" w:line="240" w:lineRule="auto"/>
        <w:rPr>
          <w:rFonts w:ascii="Helvética light" w:eastAsia="Nunito Sans" w:hAnsi="Helvética light" w:cs="Nunito Sans"/>
          <w:b/>
          <w:color w:val="0563C1"/>
          <w:szCs w:val="22"/>
          <w:lang w:eastAsia="es-CO"/>
        </w:rPr>
      </w:pPr>
    </w:p>
    <w:p w14:paraId="4F816615" w14:textId="77777777" w:rsidR="00B25057" w:rsidRPr="00BE61A2" w:rsidRDefault="00B25057" w:rsidP="00B25057">
      <w:pPr>
        <w:spacing w:after="0" w:line="240" w:lineRule="auto"/>
        <w:jc w:val="both"/>
        <w:rPr>
          <w:rFonts w:ascii="Helvética light" w:hAnsi="Helvética light"/>
        </w:rPr>
      </w:pPr>
    </w:p>
    <w:p w14:paraId="32361B7B" w14:textId="2A1D20FF" w:rsidR="00B25057" w:rsidRPr="00BE61A2" w:rsidRDefault="00B25057" w:rsidP="00B25057">
      <w:pPr>
        <w:spacing w:after="0" w:line="240" w:lineRule="auto"/>
        <w:jc w:val="both"/>
        <w:rPr>
          <w:rFonts w:ascii="Helvética light" w:hAnsi="Helvética light"/>
        </w:rPr>
      </w:pPr>
      <w:r w:rsidRPr="00BE61A2">
        <w:rPr>
          <w:rFonts w:ascii="Helvética light" w:hAnsi="Helvética light"/>
        </w:rPr>
        <w:t xml:space="preserve">Las organizaciones de acción comunal contarán con las siguientes opciones de líneas para financiar indicadas en la Tabla </w:t>
      </w:r>
      <w:r w:rsidR="002C4258">
        <w:rPr>
          <w:rFonts w:ascii="Helvética light" w:hAnsi="Helvética light"/>
        </w:rPr>
        <w:t>1</w:t>
      </w:r>
      <w:r w:rsidRPr="00BE61A2">
        <w:rPr>
          <w:rFonts w:ascii="Helvética light" w:hAnsi="Helvética light"/>
        </w:rPr>
        <w:t>, así como los montos máximos de financiación por línea.</w:t>
      </w:r>
    </w:p>
    <w:p w14:paraId="2E67D4DD" w14:textId="77777777" w:rsidR="00B25057" w:rsidRPr="00BE61A2" w:rsidRDefault="00B25057" w:rsidP="00B25057">
      <w:pPr>
        <w:spacing w:after="0" w:line="240" w:lineRule="auto"/>
        <w:rPr>
          <w:rFonts w:ascii="Helvética light" w:hAnsi="Helvética light"/>
          <w:b/>
          <w:color w:val="19664F"/>
        </w:rPr>
      </w:pPr>
      <w:bookmarkStart w:id="4" w:name="_Hlk208911668"/>
    </w:p>
    <w:p w14:paraId="7867A3EB" w14:textId="40A97404" w:rsidR="002C4258" w:rsidRDefault="002C4258" w:rsidP="002C4258">
      <w:pPr>
        <w:pStyle w:val="Descripcin"/>
        <w:keepNext/>
      </w:pPr>
      <w:bookmarkStart w:id="5" w:name="_Toc212552884"/>
      <w:bookmarkStart w:id="6" w:name="_Toc212714970"/>
      <w:bookmarkStart w:id="7" w:name="_Toc212715028"/>
      <w:bookmarkStart w:id="8" w:name="_Toc213148197"/>
      <w:r>
        <w:t xml:space="preserve">Tabla </w:t>
      </w:r>
      <w:r>
        <w:fldChar w:fldCharType="begin"/>
      </w:r>
      <w:r>
        <w:instrText xml:space="preserve"> SEQ Tabla \* ARABIC </w:instrText>
      </w:r>
      <w:r>
        <w:fldChar w:fldCharType="separate"/>
      </w:r>
      <w:r w:rsidR="00BF1E37">
        <w:rPr>
          <w:noProof/>
        </w:rPr>
        <w:t>1</w:t>
      </w:r>
      <w:r>
        <w:fldChar w:fldCharType="end"/>
      </w:r>
      <w:r>
        <w:t xml:space="preserve">. </w:t>
      </w:r>
      <w:r w:rsidRPr="00AD4069">
        <w:t>Líneas y montos de financiación para Organismos de Acción Comunal</w:t>
      </w:r>
      <w:r>
        <w:t>.</w:t>
      </w:r>
      <w:bookmarkEnd w:id="5"/>
      <w:bookmarkEnd w:id="6"/>
      <w:bookmarkEnd w:id="7"/>
      <w:bookmarkEnd w:id="8"/>
    </w:p>
    <w:tbl>
      <w:tblPr>
        <w:tblStyle w:val="Tablabsica1"/>
        <w:tblW w:w="5861" w:type="pct"/>
        <w:tblInd w:w="-714" w:type="dxa"/>
        <w:tblLook w:val="04A0" w:firstRow="1" w:lastRow="0" w:firstColumn="1" w:lastColumn="0" w:noHBand="0" w:noVBand="1"/>
      </w:tblPr>
      <w:tblGrid>
        <w:gridCol w:w="4365"/>
        <w:gridCol w:w="2318"/>
        <w:gridCol w:w="1229"/>
        <w:gridCol w:w="2045"/>
      </w:tblGrid>
      <w:tr w:rsidR="00B25057" w:rsidRPr="00BE61A2" w14:paraId="62388552" w14:textId="77777777" w:rsidTr="00634955">
        <w:trPr>
          <w:trHeight w:val="555"/>
        </w:trPr>
        <w:tc>
          <w:tcPr>
            <w:tcW w:w="2192" w:type="pct"/>
          </w:tcPr>
          <w:p w14:paraId="605DE7AB" w14:textId="77777777" w:rsidR="00B25057" w:rsidRPr="00BE61A2" w:rsidRDefault="00B25057" w:rsidP="00634955">
            <w:pPr>
              <w:ind w:right="52"/>
              <w:jc w:val="center"/>
              <w:rPr>
                <w:rFonts w:ascii="Helvética light" w:hAnsi="Helvética light"/>
                <w:b/>
              </w:rPr>
            </w:pPr>
            <w:r w:rsidRPr="00BE61A2">
              <w:rPr>
                <w:rFonts w:ascii="Helvética light" w:hAnsi="Helvética light"/>
                <w:b/>
              </w:rPr>
              <w:t>Líneas de Financiación</w:t>
            </w:r>
          </w:p>
        </w:tc>
        <w:tc>
          <w:tcPr>
            <w:tcW w:w="1164" w:type="pct"/>
          </w:tcPr>
          <w:p w14:paraId="0D8D6C9B" w14:textId="77777777" w:rsidR="00B25057" w:rsidRPr="00BE61A2" w:rsidRDefault="00B25057" w:rsidP="00634955">
            <w:pPr>
              <w:jc w:val="center"/>
              <w:rPr>
                <w:rFonts w:ascii="Helvética light" w:hAnsi="Helvética light"/>
                <w:b/>
              </w:rPr>
            </w:pPr>
            <w:r w:rsidRPr="00BE61A2">
              <w:rPr>
                <w:rFonts w:ascii="Helvética light" w:hAnsi="Helvética light"/>
                <w:b/>
              </w:rPr>
              <w:t>Monto Máximo</w:t>
            </w:r>
          </w:p>
          <w:p w14:paraId="058C35DA" w14:textId="77777777" w:rsidR="00B25057" w:rsidRPr="00BE61A2" w:rsidRDefault="00B25057" w:rsidP="00634955">
            <w:pPr>
              <w:jc w:val="center"/>
              <w:rPr>
                <w:rFonts w:ascii="Helvética light" w:hAnsi="Helvética light"/>
                <w:b/>
              </w:rPr>
            </w:pPr>
            <w:r w:rsidRPr="00BE61A2">
              <w:rPr>
                <w:rFonts w:ascii="Helvética light" w:hAnsi="Helvética light"/>
                <w:b/>
              </w:rPr>
              <w:t>Col $</w:t>
            </w:r>
          </w:p>
        </w:tc>
        <w:tc>
          <w:tcPr>
            <w:tcW w:w="617" w:type="pct"/>
          </w:tcPr>
          <w:p w14:paraId="6EFAA0DE" w14:textId="77777777" w:rsidR="00B25057" w:rsidRPr="00BE61A2" w:rsidRDefault="00B25057" w:rsidP="00634955">
            <w:pPr>
              <w:jc w:val="center"/>
              <w:rPr>
                <w:rFonts w:ascii="Helvética light" w:hAnsi="Helvética light"/>
                <w:b/>
              </w:rPr>
            </w:pPr>
            <w:r w:rsidRPr="00BE61A2">
              <w:rPr>
                <w:rFonts w:ascii="Helvética light" w:hAnsi="Helvética light"/>
                <w:b/>
              </w:rPr>
              <w:t>Meta</w:t>
            </w:r>
          </w:p>
        </w:tc>
        <w:tc>
          <w:tcPr>
            <w:tcW w:w="1027" w:type="pct"/>
          </w:tcPr>
          <w:p w14:paraId="1FFA5917" w14:textId="77777777" w:rsidR="00B25057" w:rsidRPr="00BE61A2" w:rsidRDefault="00B25057" w:rsidP="00634955">
            <w:pPr>
              <w:jc w:val="center"/>
              <w:rPr>
                <w:rFonts w:ascii="Helvética light" w:hAnsi="Helvética light"/>
                <w:b/>
              </w:rPr>
            </w:pPr>
            <w:r w:rsidRPr="00770FCE">
              <w:rPr>
                <w:rFonts w:ascii="Helvética light" w:hAnsi="Helvética light"/>
                <w:b/>
              </w:rPr>
              <w:t># INICIATIVAS A RECEPCIONAR</w:t>
            </w:r>
          </w:p>
        </w:tc>
      </w:tr>
      <w:tr w:rsidR="00B25057" w:rsidRPr="00BE61A2" w14:paraId="6F8CAF18" w14:textId="77777777" w:rsidTr="00634955">
        <w:trPr>
          <w:trHeight w:val="603"/>
        </w:trPr>
        <w:tc>
          <w:tcPr>
            <w:tcW w:w="2192" w:type="pct"/>
          </w:tcPr>
          <w:p w14:paraId="2D5F7CF2" w14:textId="77777777" w:rsidR="00B25057" w:rsidRPr="00BE61A2" w:rsidRDefault="00B25057" w:rsidP="002C4258">
            <w:pPr>
              <w:jc w:val="both"/>
              <w:rPr>
                <w:rFonts w:ascii="Helvética light" w:hAnsi="Helvética light"/>
              </w:rPr>
            </w:pPr>
            <w:r w:rsidRPr="00BE61A2">
              <w:rPr>
                <w:rFonts w:ascii="Helvética light" w:hAnsi="Helvética light"/>
                <w:shd w:val="clear" w:color="auto" w:fill="FFFFFF"/>
              </w:rPr>
              <w:t>L01. Mantenimiento, mejora o adecuación de salones, casetas o recintos comunales y espacios populares</w:t>
            </w:r>
          </w:p>
        </w:tc>
        <w:tc>
          <w:tcPr>
            <w:tcW w:w="1164" w:type="pct"/>
          </w:tcPr>
          <w:p w14:paraId="434927CE" w14:textId="77777777" w:rsidR="00B25057" w:rsidRPr="00BE61A2" w:rsidRDefault="00B25057" w:rsidP="00634955">
            <w:pPr>
              <w:ind w:left="360"/>
              <w:jc w:val="right"/>
              <w:rPr>
                <w:rFonts w:ascii="Helvética light" w:hAnsi="Helvética light"/>
              </w:rPr>
            </w:pPr>
            <w:r>
              <w:rPr>
                <w:rFonts w:ascii="Helvética light" w:hAnsi="Helvética light"/>
              </w:rPr>
              <w:t xml:space="preserve">$ </w:t>
            </w:r>
            <w:r w:rsidRPr="00BE61A2">
              <w:rPr>
                <w:rFonts w:ascii="Helvética light" w:hAnsi="Helvética light"/>
              </w:rPr>
              <w:t>135.258.639</w:t>
            </w:r>
          </w:p>
        </w:tc>
        <w:tc>
          <w:tcPr>
            <w:tcW w:w="617" w:type="pct"/>
          </w:tcPr>
          <w:p w14:paraId="6888E625" w14:textId="77777777" w:rsidR="00B25057" w:rsidRPr="00BE61A2" w:rsidRDefault="00B25057" w:rsidP="00634955">
            <w:pPr>
              <w:jc w:val="center"/>
              <w:rPr>
                <w:rFonts w:ascii="Helvética light" w:hAnsi="Helvética light"/>
                <w:shd w:val="clear" w:color="auto" w:fill="FFFFFF"/>
              </w:rPr>
            </w:pPr>
            <w:r w:rsidRPr="00BE61A2">
              <w:rPr>
                <w:rFonts w:ascii="Helvética light" w:hAnsi="Helvética light"/>
                <w:shd w:val="clear" w:color="auto" w:fill="FFFFFF"/>
              </w:rPr>
              <w:t>89</w:t>
            </w:r>
          </w:p>
        </w:tc>
        <w:tc>
          <w:tcPr>
            <w:tcW w:w="1027" w:type="pct"/>
          </w:tcPr>
          <w:p w14:paraId="66F21140" w14:textId="1C2F78A9" w:rsidR="00B25057" w:rsidRPr="00BE61A2" w:rsidRDefault="00DF3692" w:rsidP="00634955">
            <w:pPr>
              <w:jc w:val="center"/>
              <w:rPr>
                <w:rFonts w:ascii="Helvética light" w:hAnsi="Helvética light"/>
                <w:shd w:val="clear" w:color="auto" w:fill="FFFFFF"/>
              </w:rPr>
            </w:pPr>
            <w:r>
              <w:t>133</w:t>
            </w:r>
            <w:r w:rsidR="00B25057" w:rsidRPr="00314A95">
              <w:t xml:space="preserve"> </w:t>
            </w:r>
          </w:p>
        </w:tc>
      </w:tr>
      <w:tr w:rsidR="00B25057" w:rsidRPr="00BE61A2" w14:paraId="6AB1508F" w14:textId="77777777" w:rsidTr="00634955">
        <w:trPr>
          <w:trHeight w:val="726"/>
        </w:trPr>
        <w:tc>
          <w:tcPr>
            <w:tcW w:w="2192" w:type="pct"/>
          </w:tcPr>
          <w:p w14:paraId="03262CAD" w14:textId="77777777" w:rsidR="00B25057" w:rsidRPr="00BE61A2" w:rsidRDefault="00B25057" w:rsidP="002C4258">
            <w:pPr>
              <w:jc w:val="both"/>
              <w:rPr>
                <w:rFonts w:ascii="Helvética light" w:hAnsi="Helvética light"/>
              </w:rPr>
            </w:pPr>
            <w:r w:rsidRPr="00BE61A2">
              <w:rPr>
                <w:rFonts w:ascii="Helvética light" w:hAnsi="Helvética light"/>
                <w:shd w:val="clear" w:color="auto" w:fill="FFFFFF"/>
              </w:rPr>
              <w:t xml:space="preserve">L02. Reconstrucción de la cultura y la memoria comunal </w:t>
            </w:r>
          </w:p>
        </w:tc>
        <w:tc>
          <w:tcPr>
            <w:tcW w:w="1164" w:type="pct"/>
          </w:tcPr>
          <w:p w14:paraId="6A8C8D30" w14:textId="77777777" w:rsidR="00B25057" w:rsidRPr="00BE61A2" w:rsidRDefault="00B25057" w:rsidP="00634955">
            <w:pPr>
              <w:ind w:left="360"/>
              <w:jc w:val="right"/>
              <w:rPr>
                <w:rFonts w:ascii="Helvética light" w:hAnsi="Helvética light"/>
                <w:shd w:val="clear" w:color="auto" w:fill="FFFFFF"/>
              </w:rPr>
            </w:pPr>
            <w:r>
              <w:rPr>
                <w:rFonts w:ascii="Helvética light" w:hAnsi="Helvética light"/>
                <w:shd w:val="clear" w:color="auto" w:fill="FFFFFF"/>
              </w:rPr>
              <w:t xml:space="preserve">$ </w:t>
            </w:r>
            <w:r w:rsidRPr="00BE61A2">
              <w:rPr>
                <w:rFonts w:ascii="Helvética light" w:hAnsi="Helvética light"/>
                <w:shd w:val="clear" w:color="auto" w:fill="FFFFFF"/>
              </w:rPr>
              <w:t>45.000.000</w:t>
            </w:r>
          </w:p>
        </w:tc>
        <w:tc>
          <w:tcPr>
            <w:tcW w:w="617" w:type="pct"/>
          </w:tcPr>
          <w:p w14:paraId="2D1147F4" w14:textId="77777777" w:rsidR="00B25057" w:rsidRPr="00BE61A2" w:rsidRDefault="00B25057" w:rsidP="00634955">
            <w:pPr>
              <w:jc w:val="center"/>
              <w:rPr>
                <w:rFonts w:ascii="Helvética light" w:hAnsi="Helvética light"/>
                <w:shd w:val="clear" w:color="auto" w:fill="FFFFFF"/>
              </w:rPr>
            </w:pPr>
            <w:r w:rsidRPr="00BE61A2">
              <w:rPr>
                <w:rFonts w:ascii="Helvética light" w:hAnsi="Helvética light"/>
                <w:shd w:val="clear" w:color="auto" w:fill="FFFFFF"/>
              </w:rPr>
              <w:t>100</w:t>
            </w:r>
          </w:p>
        </w:tc>
        <w:tc>
          <w:tcPr>
            <w:tcW w:w="1027" w:type="pct"/>
          </w:tcPr>
          <w:p w14:paraId="0B021A22" w14:textId="2D64DBBF" w:rsidR="00B25057" w:rsidRPr="00BE61A2" w:rsidRDefault="00DF3692" w:rsidP="00634955">
            <w:pPr>
              <w:jc w:val="center"/>
              <w:rPr>
                <w:rFonts w:ascii="Helvética light" w:hAnsi="Helvética light"/>
                <w:shd w:val="clear" w:color="auto" w:fill="FFFFFF"/>
              </w:rPr>
            </w:pPr>
            <w:r>
              <w:t>150</w:t>
            </w:r>
            <w:r w:rsidR="00B25057" w:rsidRPr="00314A95">
              <w:t xml:space="preserve"> </w:t>
            </w:r>
          </w:p>
        </w:tc>
      </w:tr>
      <w:tr w:rsidR="00B25057" w:rsidRPr="00BE61A2" w14:paraId="5AD4F89F" w14:textId="77777777" w:rsidTr="00634955">
        <w:trPr>
          <w:trHeight w:val="751"/>
        </w:trPr>
        <w:tc>
          <w:tcPr>
            <w:tcW w:w="2192" w:type="pct"/>
          </w:tcPr>
          <w:p w14:paraId="2F6C5F5B" w14:textId="77777777" w:rsidR="00B25057" w:rsidRPr="00BE61A2" w:rsidRDefault="00B25057" w:rsidP="002C4258">
            <w:pPr>
              <w:jc w:val="both"/>
              <w:rPr>
                <w:rFonts w:ascii="Helvética light" w:hAnsi="Helvética light"/>
              </w:rPr>
            </w:pPr>
            <w:r w:rsidRPr="00BE61A2">
              <w:rPr>
                <w:rFonts w:ascii="Helvética light" w:hAnsi="Helvética light"/>
                <w:shd w:val="clear" w:color="auto" w:fill="FFFFFF"/>
              </w:rPr>
              <w:t>L03. Iniciativas en favor de la soberanía alimentaria, el fomento a unidades productivas, mercados y ferias populares en apoyo a la economía popular, desde la organización comunal</w:t>
            </w:r>
          </w:p>
        </w:tc>
        <w:tc>
          <w:tcPr>
            <w:tcW w:w="1164" w:type="pct"/>
          </w:tcPr>
          <w:p w14:paraId="6B9304FE" w14:textId="77777777" w:rsidR="00B25057" w:rsidRPr="00BE61A2" w:rsidRDefault="00B25057" w:rsidP="00634955">
            <w:pPr>
              <w:ind w:right="51"/>
              <w:jc w:val="right"/>
              <w:rPr>
                <w:rFonts w:ascii="Helvética light" w:hAnsi="Helvética light"/>
              </w:rPr>
            </w:pPr>
            <w:r>
              <w:rPr>
                <w:rFonts w:ascii="Helvética light" w:hAnsi="Helvética light"/>
              </w:rPr>
              <w:t xml:space="preserve">$ </w:t>
            </w:r>
            <w:r w:rsidRPr="00BE61A2">
              <w:rPr>
                <w:rFonts w:ascii="Helvética light" w:hAnsi="Helvética light"/>
              </w:rPr>
              <w:t>80.000.000</w:t>
            </w:r>
          </w:p>
        </w:tc>
        <w:tc>
          <w:tcPr>
            <w:tcW w:w="617" w:type="pct"/>
          </w:tcPr>
          <w:p w14:paraId="02336370" w14:textId="77777777" w:rsidR="00B25057" w:rsidRPr="00BE61A2" w:rsidRDefault="00B25057" w:rsidP="00634955">
            <w:pPr>
              <w:jc w:val="center"/>
              <w:rPr>
                <w:rFonts w:ascii="Helvética light" w:hAnsi="Helvética light"/>
                <w:shd w:val="clear" w:color="auto" w:fill="FFFFFF"/>
              </w:rPr>
            </w:pPr>
            <w:r w:rsidRPr="00BE61A2">
              <w:rPr>
                <w:rFonts w:ascii="Helvética light" w:hAnsi="Helvética light"/>
                <w:shd w:val="clear" w:color="auto" w:fill="FFFFFF"/>
              </w:rPr>
              <w:t>57</w:t>
            </w:r>
          </w:p>
        </w:tc>
        <w:tc>
          <w:tcPr>
            <w:tcW w:w="1027" w:type="pct"/>
          </w:tcPr>
          <w:p w14:paraId="087A672E" w14:textId="2569C687" w:rsidR="00B25057" w:rsidRPr="00BE61A2" w:rsidRDefault="00DF3692" w:rsidP="00634955">
            <w:pPr>
              <w:jc w:val="center"/>
              <w:rPr>
                <w:rFonts w:ascii="Helvética light" w:hAnsi="Helvética light"/>
                <w:shd w:val="clear" w:color="auto" w:fill="FFFFFF"/>
              </w:rPr>
            </w:pPr>
            <w:r>
              <w:t>85</w:t>
            </w:r>
            <w:r w:rsidR="00B25057" w:rsidRPr="00314A95">
              <w:t xml:space="preserve"> </w:t>
            </w:r>
          </w:p>
        </w:tc>
      </w:tr>
      <w:tr w:rsidR="00B25057" w:rsidRPr="00BE61A2" w14:paraId="7E05F2EB" w14:textId="77777777" w:rsidTr="00634955">
        <w:trPr>
          <w:trHeight w:val="915"/>
        </w:trPr>
        <w:tc>
          <w:tcPr>
            <w:tcW w:w="2192" w:type="pct"/>
          </w:tcPr>
          <w:p w14:paraId="3752E357" w14:textId="77777777" w:rsidR="00B25057" w:rsidRPr="00BE61A2" w:rsidRDefault="00B25057" w:rsidP="002C4258">
            <w:pPr>
              <w:jc w:val="both"/>
              <w:rPr>
                <w:rFonts w:ascii="Helvética light" w:hAnsi="Helvética light"/>
              </w:rPr>
            </w:pPr>
            <w:r w:rsidRPr="00BE61A2">
              <w:rPr>
                <w:rFonts w:ascii="Helvética light" w:hAnsi="Helvética light"/>
                <w:shd w:val="clear" w:color="auto" w:fill="FFFFFF"/>
              </w:rPr>
              <w:t>L04.Dotaciones para fortalecer los Organismos de Acción Comunal en su gestión hacia la comunidad</w:t>
            </w:r>
          </w:p>
        </w:tc>
        <w:tc>
          <w:tcPr>
            <w:tcW w:w="1164" w:type="pct"/>
          </w:tcPr>
          <w:p w14:paraId="01E84744" w14:textId="77777777" w:rsidR="00B25057" w:rsidRPr="00BE61A2" w:rsidRDefault="00B25057" w:rsidP="00634955">
            <w:pPr>
              <w:ind w:right="51"/>
              <w:jc w:val="right"/>
              <w:rPr>
                <w:rFonts w:ascii="Helvética light" w:hAnsi="Helvética light"/>
              </w:rPr>
            </w:pPr>
            <w:r>
              <w:rPr>
                <w:rFonts w:ascii="Helvética light" w:hAnsi="Helvética light"/>
              </w:rPr>
              <w:t xml:space="preserve">$ </w:t>
            </w:r>
            <w:r w:rsidRPr="00BE61A2">
              <w:rPr>
                <w:rFonts w:ascii="Helvética light" w:hAnsi="Helvética light"/>
              </w:rPr>
              <w:t>50.000.000</w:t>
            </w:r>
          </w:p>
        </w:tc>
        <w:tc>
          <w:tcPr>
            <w:tcW w:w="617" w:type="pct"/>
          </w:tcPr>
          <w:p w14:paraId="4702BA31" w14:textId="77777777" w:rsidR="00B25057" w:rsidRPr="00BE61A2" w:rsidRDefault="00B25057" w:rsidP="00634955">
            <w:pPr>
              <w:jc w:val="center"/>
              <w:rPr>
                <w:rFonts w:ascii="Helvética light" w:hAnsi="Helvética light"/>
                <w:shd w:val="clear" w:color="auto" w:fill="FFFFFF"/>
              </w:rPr>
            </w:pPr>
            <w:r w:rsidRPr="00BE61A2">
              <w:rPr>
                <w:rFonts w:ascii="Helvética light" w:hAnsi="Helvética light"/>
                <w:shd w:val="clear" w:color="auto" w:fill="FFFFFF"/>
              </w:rPr>
              <w:t>214</w:t>
            </w:r>
          </w:p>
        </w:tc>
        <w:tc>
          <w:tcPr>
            <w:tcW w:w="1027" w:type="pct"/>
          </w:tcPr>
          <w:p w14:paraId="4EADD660" w14:textId="1011C5B9" w:rsidR="00B25057" w:rsidRPr="00BE61A2" w:rsidRDefault="00DF3692" w:rsidP="00634955">
            <w:pPr>
              <w:jc w:val="center"/>
              <w:rPr>
                <w:rFonts w:ascii="Helvética light" w:hAnsi="Helvética light"/>
                <w:shd w:val="clear" w:color="auto" w:fill="FFFFFF"/>
              </w:rPr>
            </w:pPr>
            <w:r>
              <w:t>321</w:t>
            </w:r>
            <w:r w:rsidR="00B25057" w:rsidRPr="00314A95">
              <w:t xml:space="preserve"> </w:t>
            </w:r>
          </w:p>
        </w:tc>
      </w:tr>
      <w:tr w:rsidR="00B25057" w:rsidRPr="00BE61A2" w14:paraId="6972E68E" w14:textId="77777777" w:rsidTr="00634955">
        <w:trPr>
          <w:trHeight w:val="915"/>
        </w:trPr>
        <w:tc>
          <w:tcPr>
            <w:tcW w:w="2192" w:type="pct"/>
          </w:tcPr>
          <w:p w14:paraId="45451D9A" w14:textId="77777777" w:rsidR="00B25057" w:rsidRPr="00BE61A2" w:rsidRDefault="00B25057" w:rsidP="002C4258">
            <w:pPr>
              <w:jc w:val="both"/>
              <w:rPr>
                <w:rFonts w:ascii="Helvética light" w:hAnsi="Helvética light"/>
                <w:shd w:val="clear" w:color="auto" w:fill="FFFFFF"/>
              </w:rPr>
            </w:pPr>
            <w:r w:rsidRPr="00BE61A2">
              <w:rPr>
                <w:rFonts w:ascii="Helvética light" w:hAnsi="Helvética light"/>
                <w:shd w:val="clear" w:color="auto" w:fill="FFFFFF"/>
              </w:rPr>
              <w:t>L05. Iniciativas comunales en favor de la mitigación del riesgo de desastres, cambio climático, la conservación ambiental y la restauración ecológica</w:t>
            </w:r>
          </w:p>
        </w:tc>
        <w:tc>
          <w:tcPr>
            <w:tcW w:w="1164" w:type="pct"/>
          </w:tcPr>
          <w:p w14:paraId="078D7D15" w14:textId="77777777" w:rsidR="00B25057" w:rsidRPr="00BE61A2" w:rsidRDefault="00B25057" w:rsidP="00634955">
            <w:pPr>
              <w:ind w:right="51"/>
              <w:jc w:val="right"/>
              <w:rPr>
                <w:rFonts w:ascii="Helvética light" w:hAnsi="Helvética light"/>
              </w:rPr>
            </w:pPr>
            <w:r>
              <w:rPr>
                <w:rFonts w:ascii="Helvética light" w:hAnsi="Helvética light"/>
              </w:rPr>
              <w:t xml:space="preserve">$ </w:t>
            </w:r>
            <w:r w:rsidRPr="00BE61A2">
              <w:rPr>
                <w:rFonts w:ascii="Helvética light" w:hAnsi="Helvética light"/>
              </w:rPr>
              <w:t>108.771.930</w:t>
            </w:r>
          </w:p>
        </w:tc>
        <w:tc>
          <w:tcPr>
            <w:tcW w:w="617" w:type="pct"/>
          </w:tcPr>
          <w:p w14:paraId="5A0443D4" w14:textId="77777777" w:rsidR="00B25057" w:rsidRPr="00BE61A2" w:rsidRDefault="00B25057" w:rsidP="00634955">
            <w:pPr>
              <w:jc w:val="center"/>
              <w:rPr>
                <w:rFonts w:ascii="Helvética light" w:hAnsi="Helvética light"/>
                <w:shd w:val="clear" w:color="auto" w:fill="FFFFFF"/>
              </w:rPr>
            </w:pPr>
            <w:r w:rsidRPr="00BE61A2">
              <w:rPr>
                <w:rFonts w:ascii="Helvética light" w:hAnsi="Helvética light"/>
                <w:shd w:val="clear" w:color="auto" w:fill="FFFFFF"/>
              </w:rPr>
              <w:t>50</w:t>
            </w:r>
          </w:p>
        </w:tc>
        <w:tc>
          <w:tcPr>
            <w:tcW w:w="1027" w:type="pct"/>
          </w:tcPr>
          <w:p w14:paraId="70AAF481" w14:textId="4E270CF7" w:rsidR="00B25057" w:rsidRPr="00BE61A2" w:rsidRDefault="00DF3692" w:rsidP="00634955">
            <w:pPr>
              <w:jc w:val="center"/>
              <w:rPr>
                <w:rFonts w:ascii="Helvética light" w:hAnsi="Helvética light"/>
                <w:shd w:val="clear" w:color="auto" w:fill="FFFFFF"/>
              </w:rPr>
            </w:pPr>
            <w:r>
              <w:t>75</w:t>
            </w:r>
            <w:r w:rsidR="00B25057" w:rsidRPr="00314A95">
              <w:t xml:space="preserve"> </w:t>
            </w:r>
          </w:p>
        </w:tc>
      </w:tr>
      <w:tr w:rsidR="00B25057" w:rsidRPr="00BE61A2" w14:paraId="56DD702D" w14:textId="77777777" w:rsidTr="00634955">
        <w:trPr>
          <w:trHeight w:val="343"/>
        </w:trPr>
        <w:tc>
          <w:tcPr>
            <w:tcW w:w="3356" w:type="pct"/>
            <w:gridSpan w:val="2"/>
          </w:tcPr>
          <w:p w14:paraId="7803D2CA" w14:textId="77777777" w:rsidR="00B25057" w:rsidRPr="00770FCE" w:rsidRDefault="00B25057" w:rsidP="00634955">
            <w:pPr>
              <w:ind w:right="51"/>
              <w:jc w:val="right"/>
              <w:rPr>
                <w:rFonts w:ascii="Helvética light" w:hAnsi="Helvética light"/>
                <w:b/>
                <w:bCs/>
              </w:rPr>
            </w:pPr>
            <w:proofErr w:type="gramStart"/>
            <w:r w:rsidRPr="00770FCE">
              <w:rPr>
                <w:rFonts w:ascii="Helvética light" w:hAnsi="Helvética light"/>
                <w:b/>
                <w:bCs/>
              </w:rPr>
              <w:t>TOTAL</w:t>
            </w:r>
            <w:proofErr w:type="gramEnd"/>
            <w:r w:rsidRPr="00770FCE">
              <w:rPr>
                <w:rFonts w:ascii="Helvética light" w:hAnsi="Helvética light"/>
                <w:b/>
                <w:bCs/>
              </w:rPr>
              <w:t xml:space="preserve"> DE INICIATIVAS</w:t>
            </w:r>
          </w:p>
        </w:tc>
        <w:tc>
          <w:tcPr>
            <w:tcW w:w="617" w:type="pct"/>
          </w:tcPr>
          <w:p w14:paraId="45BA7D3A" w14:textId="23B40DCD" w:rsidR="00B25057" w:rsidRPr="00770FCE" w:rsidRDefault="00DF3692" w:rsidP="00634955">
            <w:pPr>
              <w:jc w:val="center"/>
              <w:rPr>
                <w:rFonts w:ascii="Helvética light" w:hAnsi="Helvética light"/>
                <w:b/>
                <w:bCs/>
                <w:shd w:val="clear" w:color="auto" w:fill="FFFFFF"/>
              </w:rPr>
            </w:pPr>
            <w:r>
              <w:rPr>
                <w:rFonts w:ascii="Helvética light" w:hAnsi="Helvética light"/>
                <w:b/>
                <w:bCs/>
                <w:shd w:val="clear" w:color="auto" w:fill="FFFFFF"/>
              </w:rPr>
              <w:t>510</w:t>
            </w:r>
          </w:p>
        </w:tc>
        <w:tc>
          <w:tcPr>
            <w:tcW w:w="1027" w:type="pct"/>
          </w:tcPr>
          <w:p w14:paraId="1E62FF00" w14:textId="138DFFB6" w:rsidR="00B25057" w:rsidRPr="00770FCE" w:rsidRDefault="00DF3692" w:rsidP="00634955">
            <w:pPr>
              <w:jc w:val="center"/>
              <w:rPr>
                <w:b/>
                <w:bCs/>
              </w:rPr>
            </w:pPr>
            <w:r>
              <w:rPr>
                <w:b/>
                <w:bCs/>
              </w:rPr>
              <w:t>764</w:t>
            </w:r>
          </w:p>
        </w:tc>
      </w:tr>
    </w:tbl>
    <w:p w14:paraId="08254BA3" w14:textId="77777777" w:rsidR="00B25057" w:rsidRPr="00BE61A2" w:rsidRDefault="00B25057" w:rsidP="00B25057">
      <w:pPr>
        <w:spacing w:after="0" w:line="240" w:lineRule="auto"/>
        <w:ind w:left="278" w:hanging="10"/>
        <w:rPr>
          <w:rFonts w:ascii="Helvética light" w:hAnsi="Helvética light"/>
          <w:b/>
          <w:color w:val="19664F"/>
        </w:rPr>
      </w:pPr>
    </w:p>
    <w:p w14:paraId="19D3652A" w14:textId="33152CA5" w:rsidR="00B25057" w:rsidRPr="00BE61A2" w:rsidRDefault="006451CE" w:rsidP="00B25057">
      <w:pPr>
        <w:spacing w:after="0" w:line="240" w:lineRule="auto"/>
        <w:ind w:left="-15"/>
        <w:jc w:val="both"/>
        <w:rPr>
          <w:rFonts w:ascii="Helvética light" w:hAnsi="Helvética light"/>
        </w:rPr>
      </w:pPr>
      <w:r>
        <w:rPr>
          <w:rFonts w:ascii="Helvética light" w:hAnsi="Helvética light"/>
        </w:rPr>
        <w:t xml:space="preserve">Este Cuadernillo No. 1 describe en detalle </w:t>
      </w:r>
      <w:r w:rsidR="00B25057" w:rsidRPr="00BE61A2">
        <w:rPr>
          <w:rFonts w:ascii="Helvética light" w:hAnsi="Helvética light"/>
        </w:rPr>
        <w:t xml:space="preserve">las características de </w:t>
      </w:r>
      <w:r>
        <w:rPr>
          <w:rFonts w:ascii="Helvética light" w:hAnsi="Helvética light"/>
        </w:rPr>
        <w:t>la</w:t>
      </w:r>
      <w:r w:rsidR="00B25057" w:rsidRPr="00BE61A2">
        <w:rPr>
          <w:rFonts w:ascii="Helvética light" w:hAnsi="Helvética light"/>
        </w:rPr>
        <w:t xml:space="preserve"> </w:t>
      </w:r>
      <w:r>
        <w:rPr>
          <w:rFonts w:ascii="Helvética light" w:hAnsi="Helvética light"/>
        </w:rPr>
        <w:t>L</w:t>
      </w:r>
      <w:r w:rsidR="00B25057" w:rsidRPr="00BE61A2">
        <w:rPr>
          <w:rFonts w:ascii="Helvética light" w:hAnsi="Helvética light"/>
        </w:rPr>
        <w:t xml:space="preserve">ínea </w:t>
      </w:r>
      <w:r>
        <w:rPr>
          <w:rFonts w:ascii="Helvética light" w:hAnsi="Helvética light"/>
        </w:rPr>
        <w:t xml:space="preserve">No. 1 </w:t>
      </w:r>
      <w:r w:rsidRPr="00BE61A2">
        <w:rPr>
          <w:rFonts w:ascii="Helvética light" w:hAnsi="Helvética light"/>
        </w:rPr>
        <w:t>de financiación</w:t>
      </w:r>
      <w:r>
        <w:rPr>
          <w:rFonts w:ascii="Helvética light" w:hAnsi="Helvética light"/>
        </w:rPr>
        <w:t xml:space="preserve"> “</w:t>
      </w:r>
      <w:r w:rsidR="002C4258" w:rsidRPr="002C4258">
        <w:rPr>
          <w:rFonts w:ascii="Helvética light" w:hAnsi="Helvética light"/>
        </w:rPr>
        <w:t>MANTENIMIENTO, MEJORA O ADECUACIÓN DE SALONES, CASETAS O RECINTOS COMUNALES Y ESPACIOS POPULARES EN PREDIO O INMUEBLE DEL OAC</w:t>
      </w:r>
      <w:r>
        <w:rPr>
          <w:rFonts w:ascii="Helvética light" w:hAnsi="Helvética light"/>
        </w:rPr>
        <w:t>”</w:t>
      </w:r>
      <w:r w:rsidR="00B25057" w:rsidRPr="00BE61A2">
        <w:rPr>
          <w:rFonts w:ascii="Helvética light" w:hAnsi="Helvética light"/>
        </w:rPr>
        <w:t>, brindando a las organizaciones de acción comunal</w:t>
      </w:r>
      <w:r w:rsidR="00B25057" w:rsidRPr="006451CE">
        <w:rPr>
          <w:rFonts w:ascii="Helvética light" w:hAnsi="Helvética light"/>
        </w:rPr>
        <w:t xml:space="preserve"> una</w:t>
      </w:r>
      <w:r w:rsidR="00B25057" w:rsidRPr="00BE61A2">
        <w:rPr>
          <w:rFonts w:ascii="Helvética light" w:hAnsi="Helvética light"/>
        </w:rPr>
        <w:t xml:space="preserve"> guía general para definir sus iniciativas y dar mayor claridad en detalle, los ejemplos subordinados o dependientes y aplicables a cada línea de financiación, con los respectivos requisitos habilitantes por cada uno de los ejemplos señalados,  los cuales orientan y facilitan la participación de los comunales en esta convocatoria. </w:t>
      </w:r>
    </w:p>
    <w:p w14:paraId="76938DDD" w14:textId="4D0AFA1D" w:rsidR="00B25057" w:rsidRPr="005463E4" w:rsidRDefault="005463E4" w:rsidP="005463E4">
      <w:pPr>
        <w:rPr>
          <w:rFonts w:ascii="Helvética light" w:hAnsi="Helvética light"/>
        </w:rPr>
      </w:pPr>
      <w:r>
        <w:rPr>
          <w:rFonts w:ascii="Helvética light" w:hAnsi="Helvética light"/>
        </w:rPr>
        <w:br w:type="page"/>
      </w:r>
      <w:bookmarkStart w:id="9" w:name="_Toc186527563"/>
    </w:p>
    <w:p w14:paraId="2392F113" w14:textId="4437335A" w:rsidR="00CF6DDA" w:rsidRPr="00BE61A2" w:rsidRDefault="00CF6DDA" w:rsidP="002960C2">
      <w:pPr>
        <w:pStyle w:val="Ttulo1"/>
        <w:numPr>
          <w:ilvl w:val="0"/>
          <w:numId w:val="14"/>
        </w:numPr>
      </w:pPr>
      <w:bookmarkStart w:id="10" w:name="_Toc212736903"/>
      <w:bookmarkStart w:id="11" w:name="_Toc213147971"/>
      <w:bookmarkStart w:id="12" w:name="_Toc213150525"/>
      <w:bookmarkEnd w:id="9"/>
      <w:r w:rsidRPr="00BE61A2">
        <w:lastRenderedPageBreak/>
        <w:t xml:space="preserve">LÍNEA 1: </w:t>
      </w:r>
      <w:bookmarkStart w:id="13" w:name="_Hlk213147233"/>
      <w:r w:rsidRPr="00BE61A2">
        <w:t>MANTENIMIENTO, MEJORA O ADECUACIÓN DE SALONES, CASETAS O RECINTOS COMUNALES Y ESPACIOS POPULARES</w:t>
      </w:r>
      <w:r>
        <w:t xml:space="preserve"> EN PREDIO O INMUEBLE DEL OAC</w:t>
      </w:r>
      <w:bookmarkEnd w:id="10"/>
      <w:bookmarkEnd w:id="11"/>
      <w:bookmarkEnd w:id="12"/>
      <w:bookmarkEnd w:id="13"/>
    </w:p>
    <w:p w14:paraId="20CB7BE9" w14:textId="77777777" w:rsidR="00B25057" w:rsidRPr="00BE61A2" w:rsidRDefault="00B25057" w:rsidP="005463E4">
      <w:pPr>
        <w:spacing w:after="0" w:line="240" w:lineRule="auto"/>
        <w:ind w:left="-15" w:firstLine="283"/>
        <w:jc w:val="both"/>
        <w:rPr>
          <w:rFonts w:ascii="Helvética light" w:hAnsi="Helvética light"/>
        </w:rPr>
      </w:pPr>
    </w:p>
    <w:p w14:paraId="1ECC67E6" w14:textId="77777777" w:rsidR="00CF6DDA" w:rsidRPr="00BE61A2" w:rsidRDefault="00CF6DDA" w:rsidP="00CF6DDA">
      <w:pPr>
        <w:ind w:left="-15"/>
        <w:jc w:val="both"/>
        <w:rPr>
          <w:rFonts w:ascii="Helvética light" w:hAnsi="Helvética light"/>
        </w:rPr>
      </w:pPr>
      <w:bookmarkStart w:id="14" w:name="_Hlk213423407"/>
      <w:r w:rsidRPr="00BE61A2">
        <w:rPr>
          <w:rFonts w:ascii="Helvética light" w:hAnsi="Helvética light"/>
        </w:rPr>
        <w:t>Realizar mantenimiento, adecuaciones o mejoras a los espacios de participación de las organizaciones de acción comunal y sus comunidades. Además, se enfoca en mejorar las condiciones del entorno comunal y popular y de esta manera propiciar las condiciones para que los miembros de los organismos de acción comunal participen activamente en la toma de decisiones y en la resolución de problemas que afectan a sus comunidades. A continuación, se presentan las dos (2) tipologías de iniciativas que enmarcan la Línea 1 de financiación:</w:t>
      </w:r>
    </w:p>
    <w:p w14:paraId="22BAB0A2" w14:textId="77777777" w:rsidR="00CF6DDA" w:rsidRPr="00BE61A2" w:rsidRDefault="00CF6DDA" w:rsidP="00CF6DDA">
      <w:pPr>
        <w:ind w:left="-15"/>
        <w:jc w:val="both"/>
        <w:rPr>
          <w:rFonts w:ascii="Helvética light" w:hAnsi="Helvética light"/>
        </w:rPr>
      </w:pPr>
    </w:p>
    <w:p w14:paraId="6F16F4AA" w14:textId="77777777" w:rsidR="00CF6DDA" w:rsidRPr="00BE61A2" w:rsidRDefault="00CF6DDA" w:rsidP="00CF6DDA">
      <w:pPr>
        <w:numPr>
          <w:ilvl w:val="0"/>
          <w:numId w:val="27"/>
        </w:numPr>
        <w:spacing w:after="0" w:line="240" w:lineRule="auto"/>
        <w:jc w:val="both"/>
        <w:rPr>
          <w:rFonts w:ascii="Helvética light" w:hAnsi="Helvética light"/>
        </w:rPr>
      </w:pPr>
      <w:r w:rsidRPr="00BE61A2">
        <w:rPr>
          <w:rFonts w:ascii="Helvética light" w:hAnsi="Helvética light"/>
        </w:rPr>
        <w:t xml:space="preserve">Tipología 1. Mantenimiento, mejora o adecuación de </w:t>
      </w:r>
      <w:r w:rsidRPr="00BE61A2">
        <w:rPr>
          <w:rFonts w:ascii="Helvética light" w:hAnsi="Helvética light"/>
          <w:u w:val="single"/>
        </w:rPr>
        <w:t>salones, casetas o recintos comunales</w:t>
      </w:r>
    </w:p>
    <w:p w14:paraId="5EB51857" w14:textId="77777777" w:rsidR="00CF6DDA" w:rsidRPr="00BE61A2" w:rsidRDefault="00CF6DDA" w:rsidP="00CF6DDA">
      <w:pPr>
        <w:numPr>
          <w:ilvl w:val="0"/>
          <w:numId w:val="27"/>
        </w:numPr>
        <w:spacing w:after="0" w:line="240" w:lineRule="auto"/>
        <w:jc w:val="both"/>
        <w:rPr>
          <w:rFonts w:ascii="Helvética light" w:hAnsi="Helvética light"/>
        </w:rPr>
      </w:pPr>
      <w:r w:rsidRPr="00BE61A2">
        <w:rPr>
          <w:rFonts w:ascii="Helvética light" w:hAnsi="Helvética light"/>
        </w:rPr>
        <w:t xml:space="preserve">Tipología 2. Mantenimiento, mejora o adecuación de </w:t>
      </w:r>
      <w:r w:rsidRPr="00BE61A2">
        <w:rPr>
          <w:rFonts w:ascii="Helvética light" w:hAnsi="Helvética light"/>
          <w:u w:val="single"/>
        </w:rPr>
        <w:t>espacios populares</w:t>
      </w:r>
      <w:r>
        <w:rPr>
          <w:rFonts w:ascii="Helvética light" w:hAnsi="Helvética light"/>
          <w:u w:val="single"/>
        </w:rPr>
        <w:t xml:space="preserve"> en predios e inmuebles de propiedad de los organismos de acción comunal</w:t>
      </w:r>
    </w:p>
    <w:bookmarkEnd w:id="14"/>
    <w:p w14:paraId="18FBAF0A" w14:textId="77777777" w:rsidR="00B25057" w:rsidRPr="00BE61A2" w:rsidRDefault="00B25057" w:rsidP="00B25057">
      <w:pPr>
        <w:spacing w:after="0" w:line="240" w:lineRule="auto"/>
        <w:ind w:left="-15" w:firstLine="283"/>
        <w:rPr>
          <w:rFonts w:ascii="Helvética light" w:hAnsi="Helvética light"/>
        </w:rPr>
      </w:pPr>
    </w:p>
    <w:p w14:paraId="0A76D805" w14:textId="77777777" w:rsidR="00B25057" w:rsidRPr="00BE61A2" w:rsidRDefault="00B25057" w:rsidP="00B25057">
      <w:pPr>
        <w:spacing w:after="0" w:line="240" w:lineRule="auto"/>
        <w:jc w:val="both"/>
        <w:rPr>
          <w:rFonts w:ascii="Helvética light" w:hAnsi="Helvética light"/>
          <w:b/>
        </w:rPr>
      </w:pPr>
    </w:p>
    <w:p w14:paraId="0297DA9D" w14:textId="580F37E1" w:rsidR="00B25057" w:rsidRDefault="007A493F" w:rsidP="005463E4">
      <w:pPr>
        <w:pStyle w:val="Ttulo2"/>
        <w:ind w:left="2119" w:hanging="996"/>
        <w:jc w:val="both"/>
        <w:rPr>
          <w:bCs/>
        </w:rPr>
      </w:pPr>
      <w:bookmarkStart w:id="15" w:name="_Toc212718889"/>
      <w:bookmarkStart w:id="16" w:name="_Toc212719084"/>
      <w:bookmarkStart w:id="17" w:name="_Toc213147972"/>
      <w:bookmarkStart w:id="18" w:name="_Toc213150526"/>
      <w:r>
        <w:t xml:space="preserve">2.1 </w:t>
      </w:r>
      <w:r>
        <w:tab/>
      </w:r>
      <w:r w:rsidR="00B25057" w:rsidRPr="00BE61A2">
        <w:t>TIPOLOGÍA 1:</w:t>
      </w:r>
      <w:r w:rsidR="005463E4">
        <w:t xml:space="preserve"> </w:t>
      </w:r>
      <w:bookmarkEnd w:id="15"/>
      <w:bookmarkEnd w:id="16"/>
      <w:r w:rsidR="00CF6DDA" w:rsidRPr="00BE61A2">
        <w:t xml:space="preserve">MANTENIMIENTO, MEJORA O ADECUACIÓN DE </w:t>
      </w:r>
      <w:r w:rsidR="00CF6DDA" w:rsidRPr="00CF6DDA">
        <w:rPr>
          <w:u w:val="single"/>
        </w:rPr>
        <w:t>SALONES, CASETAS O RECINTOS COMUNALES</w:t>
      </w:r>
      <w:bookmarkEnd w:id="17"/>
      <w:bookmarkEnd w:id="18"/>
    </w:p>
    <w:p w14:paraId="3740F652" w14:textId="77777777" w:rsidR="00CF6DDA" w:rsidRPr="00BE61A2" w:rsidRDefault="00CF6DDA" w:rsidP="00CF6DDA">
      <w:pPr>
        <w:ind w:left="17"/>
        <w:jc w:val="both"/>
        <w:rPr>
          <w:rFonts w:ascii="Helvética light" w:hAnsi="Helvética light"/>
        </w:rPr>
      </w:pPr>
      <w:r w:rsidRPr="00BE61A2">
        <w:rPr>
          <w:rFonts w:ascii="Helvética light" w:hAnsi="Helvética light"/>
        </w:rPr>
        <w:t>Se busca brindar a estas organizaciones un espacio adecuado para llevar a cabo su labor de manera más efectiva y participativa. Además de propender por la participación ciudadana con el mejoramiento de los espacios comunales existentes y asegurar la realización de asambleas, reuniones de comisiones, talleres, foros y otros espacios deliberativos y de integración y bienestar, con el objetivo de contribuir a un Estado más democrático, en cumplimiento de la Ley 1757 de 2015 “</w:t>
      </w:r>
      <w:r w:rsidRPr="00BE61A2">
        <w:rPr>
          <w:rFonts w:ascii="Helvética light" w:hAnsi="Helvética light"/>
          <w:i/>
          <w:iCs/>
        </w:rPr>
        <w:t>Ley Estatutaria de Participación Ciudadana</w:t>
      </w:r>
      <w:r w:rsidRPr="00BE61A2">
        <w:rPr>
          <w:rFonts w:ascii="Helvética light" w:hAnsi="Helvética light"/>
        </w:rPr>
        <w:t>” y la Ley 2166 de 2021 que reglamenta la acción comunal. Entre los mantenimiento, mejoras y adecuaciones de salones, casetas o recintos comunales, se incluyen los siguientes:</w:t>
      </w:r>
    </w:p>
    <w:p w14:paraId="523676D6" w14:textId="77777777" w:rsidR="00CF6DDA" w:rsidRPr="00BE61A2" w:rsidRDefault="00CF6DDA" w:rsidP="00CF6DDA">
      <w:pPr>
        <w:ind w:left="17"/>
        <w:jc w:val="both"/>
        <w:rPr>
          <w:rFonts w:ascii="Helvética light" w:hAnsi="Helvética light"/>
        </w:rPr>
      </w:pPr>
    </w:p>
    <w:p w14:paraId="0E79E1C9"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Reemplazo</w:t>
      </w:r>
      <w:r>
        <w:rPr>
          <w:rFonts w:ascii="Helvética light" w:hAnsi="Helvética light"/>
        </w:rPr>
        <w:t>, reparación o mantenimientos</w:t>
      </w:r>
      <w:r w:rsidRPr="00BE61A2">
        <w:rPr>
          <w:rFonts w:ascii="Helvética light" w:hAnsi="Helvética light"/>
        </w:rPr>
        <w:t xml:space="preserve"> de cubierta</w:t>
      </w:r>
      <w:r>
        <w:rPr>
          <w:rFonts w:ascii="Helvética light" w:hAnsi="Helvética light"/>
        </w:rPr>
        <w:t xml:space="preserve"> (Cambio de tejas)</w:t>
      </w:r>
      <w:r w:rsidRPr="00BE61A2">
        <w:rPr>
          <w:rFonts w:ascii="Helvética light" w:hAnsi="Helvética light"/>
        </w:rPr>
        <w:t>.</w:t>
      </w:r>
    </w:p>
    <w:p w14:paraId="74D7A107"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Adecuación de redes hidráulicas y sanitarias.</w:t>
      </w:r>
    </w:p>
    <w:p w14:paraId="0F496E8D"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 xml:space="preserve">Pisos, puertas y ventanas (insonorización o de seguridad) </w:t>
      </w:r>
    </w:p>
    <w:p w14:paraId="0F22C502"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Pañete y pintura de muros y/o paredes.</w:t>
      </w:r>
    </w:p>
    <w:p w14:paraId="43EC9087"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 xml:space="preserve">Construcción de mesones y enchape de muros y pisos. </w:t>
      </w:r>
    </w:p>
    <w:p w14:paraId="65716AB9"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Instalación de aparatos sanitarios y enchape en baños.</w:t>
      </w:r>
    </w:p>
    <w:p w14:paraId="4B1839B0"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Instalación de lavaplatos y lavaderos.</w:t>
      </w:r>
    </w:p>
    <w:p w14:paraId="7B69DFCA"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Estuco, cubiertas, instalaciones eléctricas, revoques.</w:t>
      </w:r>
    </w:p>
    <w:p w14:paraId="27BB33D5"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Instalación de paneles solares en los salones, recintos o casetas comunales</w:t>
      </w:r>
    </w:p>
    <w:p w14:paraId="53C03823"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Carpintería metálica o en aluminio</w:t>
      </w:r>
    </w:p>
    <w:p w14:paraId="103674AE"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Cerramiento para delimitar y acondicionar espacios (que no requieran cimentaciones)</w:t>
      </w:r>
    </w:p>
    <w:p w14:paraId="1426E226"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lastRenderedPageBreak/>
        <w:t>Mejoramiento de fachada</w:t>
      </w:r>
    </w:p>
    <w:p w14:paraId="32BE825B"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Ventilador de Techo</w:t>
      </w:r>
    </w:p>
    <w:p w14:paraId="519B9986"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Aire Acondicionado</w:t>
      </w:r>
    </w:p>
    <w:p w14:paraId="595D99EC" w14:textId="77777777" w:rsidR="00CF6DDA"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Sistemas de seguridad para salón, caseta o recinto comunal</w:t>
      </w:r>
    </w:p>
    <w:p w14:paraId="76E6D051"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Pr>
          <w:rFonts w:ascii="Helvética light" w:hAnsi="Helvética light"/>
        </w:rPr>
        <w:t>Sistema de recolección de agua lluvia</w:t>
      </w:r>
    </w:p>
    <w:p w14:paraId="0FD2AE9C" w14:textId="77777777" w:rsidR="00CF6DDA" w:rsidRPr="00BE61A2" w:rsidRDefault="00CF6DDA" w:rsidP="00CF6DDA">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Adecuaciones para eliminar las barreras físicas para las personas con discapacidad, la accesibilidad a los salones, casetas o recintos comunales con rampas e instalaciones sanitarias accesibles a los diferentes tipos de discapacidad</w:t>
      </w:r>
      <w:r>
        <w:rPr>
          <w:rFonts w:ascii="Helvética light" w:hAnsi="Helvética light"/>
        </w:rPr>
        <w:t xml:space="preserve"> (</w:t>
      </w:r>
      <w:r w:rsidRPr="00BE61A2">
        <w:rPr>
          <w:rFonts w:ascii="Helvética light" w:hAnsi="Helvética light"/>
        </w:rPr>
        <w:t>Ramplas para acceso a sillas de ruedas</w:t>
      </w:r>
      <w:r>
        <w:rPr>
          <w:rFonts w:ascii="Helvética light" w:hAnsi="Helvética light"/>
        </w:rPr>
        <w:t>)</w:t>
      </w:r>
      <w:r w:rsidRPr="00BE61A2">
        <w:rPr>
          <w:rFonts w:ascii="Helvética light" w:hAnsi="Helvética light"/>
        </w:rPr>
        <w:t xml:space="preserve">. </w:t>
      </w:r>
    </w:p>
    <w:p w14:paraId="70BD6D2F" w14:textId="77777777" w:rsidR="006B728D" w:rsidRPr="006B728D" w:rsidRDefault="006B728D" w:rsidP="006B728D">
      <w:pPr>
        <w:rPr>
          <w:lang w:eastAsia="es-CO"/>
        </w:rPr>
      </w:pPr>
    </w:p>
    <w:p w14:paraId="0A480F90" w14:textId="3F3411ED" w:rsidR="0061478C" w:rsidRPr="00271E70" w:rsidRDefault="00531F1F" w:rsidP="00271E70">
      <w:pPr>
        <w:pStyle w:val="Ttulo2"/>
        <w:ind w:left="2124" w:hanging="708"/>
        <w:jc w:val="both"/>
        <w:rPr>
          <w:b w:val="0"/>
          <w:u w:val="single"/>
        </w:rPr>
      </w:pPr>
      <w:bookmarkStart w:id="19" w:name="_Toc212718891"/>
      <w:bookmarkStart w:id="20" w:name="_Toc212719086"/>
      <w:bookmarkStart w:id="21" w:name="_Toc213147973"/>
      <w:bookmarkStart w:id="22" w:name="_Toc213150527"/>
      <w:r>
        <w:t xml:space="preserve">2.2 </w:t>
      </w:r>
      <w:r>
        <w:tab/>
      </w:r>
      <w:r w:rsidR="00B25057" w:rsidRPr="00BE61A2">
        <w:t>TIPOLOGÍA</w:t>
      </w:r>
      <w:r w:rsidR="00CF6DDA">
        <w:t xml:space="preserve"> 2:</w:t>
      </w:r>
      <w:bookmarkEnd w:id="19"/>
      <w:bookmarkEnd w:id="20"/>
      <w:r w:rsidR="00CF6DDA">
        <w:t xml:space="preserve"> </w:t>
      </w:r>
      <w:r w:rsidR="00CF6DDA" w:rsidRPr="00DA4D66">
        <w:t xml:space="preserve">MANTENIMIENTO, MEJORA O ADECUACIÓN DE </w:t>
      </w:r>
      <w:r w:rsidR="00CF6DDA" w:rsidRPr="009C4AEA">
        <w:rPr>
          <w:u w:val="single"/>
        </w:rPr>
        <w:t>ESPACIOS POPULARES EN PREDIOS E INMUEBLES DE PROPIEDAD DE LOS ORGANISMOS DE ACCI</w:t>
      </w:r>
      <w:r w:rsidR="00CF6DDA" w:rsidRPr="009C4AEA">
        <w:rPr>
          <w:rFonts w:hint="eastAsia"/>
          <w:u w:val="single"/>
        </w:rPr>
        <w:t>Ó</w:t>
      </w:r>
      <w:r w:rsidR="00CF6DDA" w:rsidRPr="009C4AEA">
        <w:rPr>
          <w:u w:val="single"/>
        </w:rPr>
        <w:t>N COMUNAL</w:t>
      </w:r>
      <w:bookmarkEnd w:id="21"/>
      <w:bookmarkEnd w:id="22"/>
    </w:p>
    <w:p w14:paraId="0BBB3FE9" w14:textId="674EA88A" w:rsidR="00CF6DDA" w:rsidRPr="00821120" w:rsidRDefault="00CF6DDA" w:rsidP="00821120">
      <w:pPr>
        <w:ind w:left="17"/>
        <w:jc w:val="both"/>
        <w:rPr>
          <w:rFonts w:ascii="Helvética light" w:hAnsi="Helvética light"/>
        </w:rPr>
      </w:pPr>
      <w:r w:rsidRPr="00BE61A2">
        <w:rPr>
          <w:rFonts w:ascii="Helvética light" w:hAnsi="Helvética light"/>
        </w:rPr>
        <w:t>Adecuar, mejorar y realizar mantenimiento a espacios populares</w:t>
      </w:r>
      <w:r>
        <w:rPr>
          <w:rFonts w:ascii="Helvética light" w:hAnsi="Helvética light"/>
        </w:rPr>
        <w:t xml:space="preserve"> en predios e inmuebles en los que el organismo comunal demuestre o acredite la propiedad, c</w:t>
      </w:r>
      <w:r w:rsidRPr="00BE61A2">
        <w:rPr>
          <w:rFonts w:ascii="Helvética light" w:hAnsi="Helvética light"/>
        </w:rPr>
        <w:t>omo puntos de encuentro, integración, con el propósito de contribuir al mejoramiento de la calidad de vida y bienestar de las comunidades de los organismos de acción comunal</w:t>
      </w:r>
      <w:r>
        <w:rPr>
          <w:rFonts w:ascii="Helvética light" w:hAnsi="Helvética light"/>
        </w:rPr>
        <w:t xml:space="preserve">, mejorar los entornos de   con </w:t>
      </w:r>
      <w:r w:rsidRPr="00BE61A2">
        <w:rPr>
          <w:rFonts w:ascii="Helvética light" w:hAnsi="Helvética light"/>
        </w:rPr>
        <w:t xml:space="preserve"> y además de propender por la participación ciudadana y contribuir a un Estado más democrático, en cumplimiento de la Ley 1757 de 2015 “</w:t>
      </w:r>
      <w:r w:rsidRPr="00BE61A2">
        <w:rPr>
          <w:rFonts w:ascii="Helvética light" w:hAnsi="Helvética light"/>
          <w:i/>
          <w:iCs/>
        </w:rPr>
        <w:t>Ley Estatutaria de Participación Ciudadana</w:t>
      </w:r>
      <w:r w:rsidRPr="00BE61A2">
        <w:rPr>
          <w:rFonts w:ascii="Helvética light" w:hAnsi="Helvética light"/>
        </w:rPr>
        <w:t>” y la Ley 2166 de 2021 que reglamenta la acción comunal.</w:t>
      </w:r>
    </w:p>
    <w:p w14:paraId="7F3CEC3E" w14:textId="4FA49631" w:rsidR="00CF6DDA" w:rsidRPr="00821120" w:rsidRDefault="00CF6DDA" w:rsidP="00821120">
      <w:pPr>
        <w:ind w:left="17"/>
        <w:jc w:val="both"/>
        <w:rPr>
          <w:rFonts w:ascii="Helvética light" w:hAnsi="Helvética light"/>
        </w:rPr>
      </w:pPr>
      <w:r w:rsidRPr="00BE61A2">
        <w:rPr>
          <w:rFonts w:ascii="Helvética light" w:hAnsi="Helvética light"/>
        </w:rPr>
        <w:t>Entre los mantenimiento</w:t>
      </w:r>
      <w:r>
        <w:rPr>
          <w:rFonts w:ascii="Helvética light" w:hAnsi="Helvética light"/>
        </w:rPr>
        <w:t>s</w:t>
      </w:r>
      <w:r w:rsidRPr="00BE61A2">
        <w:rPr>
          <w:rFonts w:ascii="Helvética light" w:hAnsi="Helvética light"/>
        </w:rPr>
        <w:t>, mejoras y adecuaciones de espacios populares</w:t>
      </w:r>
      <w:r>
        <w:rPr>
          <w:rFonts w:ascii="Helvética light" w:hAnsi="Helvética light"/>
        </w:rPr>
        <w:t xml:space="preserve"> en predios e inmuebles en los que sé que acredite la propiedad de los organismos comunales, </w:t>
      </w:r>
      <w:r w:rsidRPr="00BE61A2">
        <w:rPr>
          <w:rFonts w:ascii="Helvética light" w:hAnsi="Helvética light"/>
        </w:rPr>
        <w:t>se incluyen los siguientes</w:t>
      </w:r>
      <w:r>
        <w:rPr>
          <w:rFonts w:ascii="Helvética light" w:hAnsi="Helvética light"/>
        </w:rPr>
        <w:t xml:space="preserve"> ejemplos</w:t>
      </w:r>
      <w:r w:rsidRPr="00BE61A2">
        <w:rPr>
          <w:rFonts w:ascii="Helvética light" w:hAnsi="Helvética light"/>
        </w:rPr>
        <w:t>:</w:t>
      </w:r>
    </w:p>
    <w:p w14:paraId="5F400DC4" w14:textId="77777777" w:rsidR="00CF6DDA" w:rsidRDefault="00CF6DDA" w:rsidP="00CF6DDA">
      <w:pPr>
        <w:numPr>
          <w:ilvl w:val="0"/>
          <w:numId w:val="1"/>
        </w:numPr>
        <w:spacing w:after="0" w:line="240" w:lineRule="auto"/>
        <w:jc w:val="both"/>
        <w:textAlignment w:val="baseline"/>
        <w:rPr>
          <w:rFonts w:ascii="Helvética light" w:hAnsi="Helvética light"/>
          <w:szCs w:val="22"/>
        </w:rPr>
      </w:pPr>
      <w:r w:rsidRPr="00DA4D66">
        <w:rPr>
          <w:rFonts w:ascii="Helvética light" w:hAnsi="Helvética light"/>
          <w:i/>
        </w:rPr>
        <w:t>Mantenimiento, mejoramiento o adecuación</w:t>
      </w:r>
      <w:r w:rsidRPr="00DA4D66">
        <w:rPr>
          <w:rFonts w:ascii="Helvética light" w:hAnsi="Helvética light"/>
        </w:rPr>
        <w:t xml:space="preserve"> de espacios populares de</w:t>
      </w:r>
      <w:r>
        <w:rPr>
          <w:rFonts w:ascii="Helvética light" w:hAnsi="Helvética light"/>
        </w:rPr>
        <w:t xml:space="preserve"> propiedad de</w:t>
      </w:r>
      <w:r w:rsidRPr="00DA4D66">
        <w:rPr>
          <w:rFonts w:ascii="Helvética light" w:hAnsi="Helvética light"/>
        </w:rPr>
        <w:t xml:space="preserve"> los organismos de acción comunal en mercados, plazas, parques, instalar parque infantil, parque bio saludable, mobiliario urbano en concreto, aceras, jardines, senderos, accesos,</w:t>
      </w:r>
      <w:r>
        <w:rPr>
          <w:rFonts w:ascii="Helvética light" w:hAnsi="Helvética light"/>
        </w:rPr>
        <w:t xml:space="preserve"> murales, </w:t>
      </w:r>
      <w:r w:rsidRPr="00BE61A2">
        <w:rPr>
          <w:rFonts w:ascii="Helvética light" w:hAnsi="Helvética light"/>
        </w:rPr>
        <w:t>galerías artísticas con espacio para la exhibición y promoción del arte visual, fotografía, pintura y escultura</w:t>
      </w:r>
      <w:r>
        <w:rPr>
          <w:rFonts w:ascii="Helvética light" w:hAnsi="Helvética light"/>
        </w:rPr>
        <w:t xml:space="preserve">, </w:t>
      </w:r>
      <w:r w:rsidRPr="00BE61A2">
        <w:rPr>
          <w:rFonts w:ascii="Helvética light" w:hAnsi="Helvética light"/>
        </w:rPr>
        <w:t>luces nocturnas</w:t>
      </w:r>
      <w:r>
        <w:rPr>
          <w:rFonts w:ascii="Helvética light" w:hAnsi="Helvética light"/>
        </w:rPr>
        <w:t xml:space="preserve"> y de piso</w:t>
      </w:r>
      <w:r w:rsidRPr="00BE61A2">
        <w:rPr>
          <w:rFonts w:ascii="Helvética light" w:hAnsi="Helvética light"/>
        </w:rPr>
        <w:t xml:space="preserve">, </w:t>
      </w:r>
      <w:r>
        <w:rPr>
          <w:rFonts w:ascii="Helvética light" w:hAnsi="Helvética light"/>
        </w:rPr>
        <w:t xml:space="preserve">cerramientos, </w:t>
      </w:r>
      <w:r w:rsidRPr="00BE61A2">
        <w:rPr>
          <w:rFonts w:ascii="Helvética light" w:hAnsi="Helvética light"/>
        </w:rPr>
        <w:t>mallas, rejas, jardineras y cercas para jardines y árboles, materas en concreto, jardines ornamentales decorativos</w:t>
      </w:r>
      <w:r>
        <w:rPr>
          <w:rFonts w:ascii="Helvética light" w:hAnsi="Helvética light"/>
        </w:rPr>
        <w:t>,</w:t>
      </w:r>
      <w:r w:rsidRPr="00DA4D66">
        <w:rPr>
          <w:rFonts w:ascii="Helvética light" w:hAnsi="Helvética light"/>
        </w:rPr>
        <w:t xml:space="preserve"> entre otr</w:t>
      </w:r>
      <w:r>
        <w:rPr>
          <w:rFonts w:ascii="Helvética light" w:hAnsi="Helvética light"/>
        </w:rPr>
        <w:t>a</w:t>
      </w:r>
      <w:r w:rsidRPr="00DA4D66">
        <w:rPr>
          <w:rFonts w:ascii="Helvética light" w:hAnsi="Helvética light"/>
        </w:rPr>
        <w:t xml:space="preserve">s </w:t>
      </w:r>
      <w:r>
        <w:rPr>
          <w:rFonts w:ascii="Helvética light" w:hAnsi="Helvética light"/>
        </w:rPr>
        <w:t>adecuaciones de</w:t>
      </w:r>
      <w:r w:rsidRPr="00DA4D66">
        <w:rPr>
          <w:rFonts w:ascii="Helvética light" w:hAnsi="Helvética light"/>
        </w:rPr>
        <w:t xml:space="preserve"> servicio a la comunidad </w:t>
      </w:r>
      <w:r>
        <w:rPr>
          <w:rFonts w:ascii="Helvética light" w:hAnsi="Helvética light"/>
        </w:rPr>
        <w:t xml:space="preserve">en </w:t>
      </w:r>
      <w:r w:rsidRPr="00DA4D66">
        <w:rPr>
          <w:rFonts w:ascii="Helvética light" w:hAnsi="Helvética light"/>
        </w:rPr>
        <w:t xml:space="preserve">la jurisdicción y </w:t>
      </w:r>
      <w:r>
        <w:rPr>
          <w:rFonts w:ascii="Helvética light" w:hAnsi="Helvética light"/>
        </w:rPr>
        <w:t xml:space="preserve">en predios e inmuebles de </w:t>
      </w:r>
      <w:r w:rsidRPr="00DA4D66">
        <w:rPr>
          <w:rFonts w:ascii="Helvética light" w:hAnsi="Helvética light"/>
        </w:rPr>
        <w:t>propiedad del organismo comunal</w:t>
      </w:r>
      <w:r>
        <w:rPr>
          <w:rFonts w:ascii="Helvética light" w:hAnsi="Helvética light"/>
        </w:rPr>
        <w:t>.</w:t>
      </w:r>
      <w:r w:rsidRPr="00DA4D66">
        <w:rPr>
          <w:rFonts w:ascii="Helvética light" w:hAnsi="Helvética light"/>
        </w:rPr>
        <w:t xml:space="preserve"> </w:t>
      </w:r>
    </w:p>
    <w:p w14:paraId="67C282D9" w14:textId="77777777" w:rsidR="00271E70" w:rsidRDefault="00271E70" w:rsidP="00D701AB"/>
    <w:p w14:paraId="01A4E205" w14:textId="28485D0C" w:rsidR="0061478C" w:rsidRDefault="0061478C" w:rsidP="00D701AB">
      <w:pPr>
        <w:pStyle w:val="Ttulo2"/>
        <w:ind w:left="1001" w:firstLine="415"/>
      </w:pPr>
      <w:bookmarkStart w:id="23" w:name="_Toc212718892"/>
      <w:bookmarkStart w:id="24" w:name="_Toc212719087"/>
      <w:bookmarkStart w:id="25" w:name="_Toc213147974"/>
      <w:bookmarkStart w:id="26" w:name="_Toc213150528"/>
      <w:r>
        <w:t>2.</w:t>
      </w:r>
      <w:r w:rsidR="00D701AB">
        <w:t>3</w:t>
      </w:r>
      <w:r>
        <w:t xml:space="preserve"> </w:t>
      </w:r>
      <w:r>
        <w:tab/>
        <w:t>REQUISITOS HABILITANTES</w:t>
      </w:r>
      <w:bookmarkEnd w:id="23"/>
      <w:bookmarkEnd w:id="24"/>
      <w:bookmarkEnd w:id="25"/>
      <w:bookmarkEnd w:id="26"/>
      <w:r w:rsidR="00953B77">
        <w:t xml:space="preserve"> </w:t>
      </w:r>
    </w:p>
    <w:p w14:paraId="426AA051" w14:textId="49E32B54" w:rsidR="00531F1F" w:rsidRPr="0002659E" w:rsidRDefault="00B25057" w:rsidP="0002659E">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7259E39D" w14:textId="7848C828" w:rsidR="0002659E" w:rsidRDefault="0002659E" w:rsidP="006B728D">
      <w:pPr>
        <w:pStyle w:val="Descripcin"/>
      </w:pPr>
    </w:p>
    <w:p w14:paraId="4949F82A" w14:textId="1F211432" w:rsidR="00D701AB" w:rsidRDefault="00D701AB" w:rsidP="00D701AB">
      <w:pPr>
        <w:pStyle w:val="Descripcin"/>
        <w:keepNext/>
      </w:pPr>
      <w:bookmarkStart w:id="27" w:name="_Toc213148198"/>
      <w:r>
        <w:lastRenderedPageBreak/>
        <w:t xml:space="preserve">Tabla </w:t>
      </w:r>
      <w:r>
        <w:fldChar w:fldCharType="begin"/>
      </w:r>
      <w:r>
        <w:instrText xml:space="preserve"> SEQ Tabla \* ARABIC </w:instrText>
      </w:r>
      <w:r>
        <w:fldChar w:fldCharType="separate"/>
      </w:r>
      <w:r w:rsidR="00BF1E37">
        <w:rPr>
          <w:noProof/>
        </w:rPr>
        <w:t>2</w:t>
      </w:r>
      <w:r>
        <w:fldChar w:fldCharType="end"/>
      </w:r>
      <w:r>
        <w:t xml:space="preserve">. </w:t>
      </w:r>
      <w:r w:rsidRPr="00DE38EF">
        <w:t>Requisitos Habilitantes para iniciativas Línea 1: Mantenimiento, mejora o adecuación de salones, casetas o recintos comunales y espacios populares.</w:t>
      </w:r>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075"/>
        <w:gridCol w:w="1453"/>
        <w:gridCol w:w="1502"/>
      </w:tblGrid>
      <w:tr w:rsidR="00815310" w:rsidRPr="00302138" w14:paraId="5A44C6F4" w14:textId="77777777" w:rsidTr="00DF7C42">
        <w:trPr>
          <w:tblHeader/>
        </w:trPr>
        <w:tc>
          <w:tcPr>
            <w:tcW w:w="800" w:type="pct"/>
          </w:tcPr>
          <w:p w14:paraId="681DA142" w14:textId="77777777" w:rsidR="00815310" w:rsidRPr="00302138" w:rsidRDefault="00815310" w:rsidP="00DF7C42">
            <w:pPr>
              <w:ind w:right="51"/>
              <w:jc w:val="center"/>
              <w:rPr>
                <w:rFonts w:ascii="Helvética light" w:hAnsi="Helvética light"/>
                <w:b/>
              </w:rPr>
            </w:pPr>
            <w:bookmarkStart w:id="28" w:name="_Hlk213147715"/>
            <w:r w:rsidRPr="00302138">
              <w:rPr>
                <w:rFonts w:ascii="Helvética light" w:hAnsi="Helvética light"/>
                <w:b/>
              </w:rPr>
              <w:t>Tipo de Requisito</w:t>
            </w:r>
          </w:p>
        </w:tc>
        <w:tc>
          <w:tcPr>
            <w:tcW w:w="2463" w:type="pct"/>
          </w:tcPr>
          <w:p w14:paraId="53C05D48" w14:textId="77777777" w:rsidR="00815310" w:rsidRPr="00302138" w:rsidRDefault="00815310" w:rsidP="00DF7C42">
            <w:pPr>
              <w:ind w:right="51"/>
              <w:jc w:val="center"/>
              <w:rPr>
                <w:rFonts w:ascii="Helvética light" w:hAnsi="Helvética light"/>
                <w:b/>
              </w:rPr>
            </w:pPr>
            <w:r w:rsidRPr="00302138">
              <w:rPr>
                <w:rFonts w:ascii="Helvética light" w:hAnsi="Helvética light"/>
                <w:b/>
              </w:rPr>
              <w:t xml:space="preserve">Descripción del requisito habilitante </w:t>
            </w:r>
          </w:p>
        </w:tc>
        <w:tc>
          <w:tcPr>
            <w:tcW w:w="854" w:type="pct"/>
          </w:tcPr>
          <w:p w14:paraId="15C77A1C" w14:textId="77777777" w:rsidR="00815310" w:rsidRPr="00302138" w:rsidRDefault="00815310" w:rsidP="00DF7C42">
            <w:pPr>
              <w:ind w:right="51"/>
              <w:jc w:val="center"/>
              <w:rPr>
                <w:rFonts w:ascii="Helvética light" w:hAnsi="Helvética light"/>
                <w:b/>
              </w:rPr>
            </w:pPr>
            <w:r w:rsidRPr="00302138">
              <w:rPr>
                <w:rFonts w:ascii="Helvética light" w:hAnsi="Helvética light"/>
                <w:b/>
              </w:rPr>
              <w:t>Tipo de documento</w:t>
            </w:r>
          </w:p>
        </w:tc>
        <w:tc>
          <w:tcPr>
            <w:tcW w:w="883" w:type="pct"/>
          </w:tcPr>
          <w:p w14:paraId="20A44DAE" w14:textId="77777777" w:rsidR="00815310" w:rsidRPr="00302138" w:rsidRDefault="00815310" w:rsidP="00DF7C42">
            <w:pPr>
              <w:ind w:right="51"/>
              <w:jc w:val="center"/>
              <w:rPr>
                <w:rFonts w:ascii="Helvética light" w:hAnsi="Helvética light"/>
                <w:b/>
              </w:rPr>
            </w:pPr>
            <w:r w:rsidRPr="00302138">
              <w:rPr>
                <w:rFonts w:ascii="Helvética light" w:hAnsi="Helvética light"/>
                <w:b/>
              </w:rPr>
              <w:t>Subsanable</w:t>
            </w:r>
          </w:p>
        </w:tc>
      </w:tr>
      <w:tr w:rsidR="00815310" w:rsidRPr="00302138" w14:paraId="542604DE" w14:textId="77777777" w:rsidTr="00DF7C42">
        <w:trPr>
          <w:trHeight w:val="763"/>
        </w:trPr>
        <w:tc>
          <w:tcPr>
            <w:tcW w:w="800" w:type="pct"/>
          </w:tcPr>
          <w:p w14:paraId="1B916811" w14:textId="77777777" w:rsidR="00815310" w:rsidRPr="00302138" w:rsidRDefault="00815310" w:rsidP="00DF7C42">
            <w:pPr>
              <w:jc w:val="center"/>
              <w:rPr>
                <w:rFonts w:ascii="Helvética light" w:hAnsi="Helvética light"/>
              </w:rPr>
            </w:pPr>
            <w:r w:rsidRPr="00302138">
              <w:rPr>
                <w:rFonts w:ascii="Helvética light" w:hAnsi="Helvética light"/>
              </w:rPr>
              <w:t>Jurídico</w:t>
            </w:r>
          </w:p>
        </w:tc>
        <w:tc>
          <w:tcPr>
            <w:tcW w:w="2463" w:type="pct"/>
          </w:tcPr>
          <w:p w14:paraId="34521D75" w14:textId="77777777" w:rsidR="00815310" w:rsidRPr="00302138" w:rsidRDefault="00815310" w:rsidP="00DF7C42">
            <w:pPr>
              <w:jc w:val="center"/>
              <w:rPr>
                <w:rFonts w:ascii="Helvética light" w:hAnsi="Helvética light"/>
              </w:rPr>
            </w:pPr>
            <w:r w:rsidRPr="00302138">
              <w:rPr>
                <w:rFonts w:ascii="Helvética light" w:hAnsi="Helvética light"/>
              </w:rPr>
              <w:t>Acto administrativo de reconocimiento de Personería Jurídica expedido por la entidad de inspección, vigilancia y control. (Auto, certificado o documento que reconozca la personería jurídica a la organización de acción comunal)</w:t>
            </w:r>
          </w:p>
        </w:tc>
        <w:tc>
          <w:tcPr>
            <w:tcW w:w="854" w:type="pct"/>
          </w:tcPr>
          <w:p w14:paraId="4D40DDB5" w14:textId="77777777" w:rsidR="00815310" w:rsidRPr="00302138" w:rsidRDefault="00815310" w:rsidP="00DF7C42">
            <w:pPr>
              <w:jc w:val="center"/>
              <w:rPr>
                <w:rFonts w:ascii="Helvética light" w:hAnsi="Helvética light"/>
              </w:rPr>
            </w:pPr>
            <w:r w:rsidRPr="00302138">
              <w:rPr>
                <w:rFonts w:ascii="Helvética light" w:hAnsi="Helvética light"/>
              </w:rPr>
              <w:t>Documento oficial PDF Legible</w:t>
            </w:r>
          </w:p>
        </w:tc>
        <w:tc>
          <w:tcPr>
            <w:tcW w:w="883" w:type="pct"/>
          </w:tcPr>
          <w:p w14:paraId="4C86382D" w14:textId="77777777" w:rsidR="00815310" w:rsidRPr="00302138" w:rsidRDefault="00815310" w:rsidP="00DF7C42">
            <w:pPr>
              <w:jc w:val="center"/>
              <w:rPr>
                <w:rFonts w:ascii="Helvética light" w:hAnsi="Helvética light" w:cs="Nunito Sans"/>
              </w:rPr>
            </w:pPr>
            <w:r w:rsidRPr="00302138">
              <w:rPr>
                <w:rFonts w:ascii="Helvética light" w:hAnsi="Helvética light" w:cs="Nunito Sans"/>
              </w:rPr>
              <w:t>SI</w:t>
            </w:r>
          </w:p>
        </w:tc>
      </w:tr>
      <w:tr w:rsidR="00815310" w:rsidRPr="00302138" w14:paraId="71FDA78F" w14:textId="77777777" w:rsidTr="00DF7C42">
        <w:tc>
          <w:tcPr>
            <w:tcW w:w="800" w:type="pct"/>
          </w:tcPr>
          <w:p w14:paraId="51958F6A" w14:textId="77777777" w:rsidR="00815310" w:rsidRPr="00302138" w:rsidRDefault="00815310" w:rsidP="00DF7C42">
            <w:pPr>
              <w:jc w:val="center"/>
              <w:rPr>
                <w:rFonts w:ascii="Helvética light" w:hAnsi="Helvética light"/>
              </w:rPr>
            </w:pPr>
            <w:r w:rsidRPr="00302138">
              <w:rPr>
                <w:rFonts w:ascii="Helvética light" w:hAnsi="Helvética light"/>
              </w:rPr>
              <w:t>Jurídico</w:t>
            </w:r>
          </w:p>
        </w:tc>
        <w:tc>
          <w:tcPr>
            <w:tcW w:w="2463" w:type="pct"/>
          </w:tcPr>
          <w:p w14:paraId="71ABBC62" w14:textId="77777777" w:rsidR="00815310" w:rsidRPr="00302138" w:rsidRDefault="00815310" w:rsidP="00DF7C42">
            <w:pPr>
              <w:jc w:val="center"/>
              <w:rPr>
                <w:rFonts w:ascii="Helvética light" w:hAnsi="Helvética light"/>
              </w:rPr>
            </w:pPr>
            <w:r w:rsidRPr="00302138">
              <w:rPr>
                <w:rFonts w:ascii="Helvética light" w:hAnsi="Helvética light"/>
              </w:rPr>
              <w:t>Acto administrativo o certificado vigente de inscripción de dignatarios para el periodo 2022 al 2026, expedido por la entidad de vigilancia y control.</w:t>
            </w:r>
          </w:p>
        </w:tc>
        <w:tc>
          <w:tcPr>
            <w:tcW w:w="854" w:type="pct"/>
          </w:tcPr>
          <w:p w14:paraId="6466E480" w14:textId="77777777" w:rsidR="00815310" w:rsidRPr="00302138" w:rsidRDefault="00815310" w:rsidP="00DF7C42">
            <w:pPr>
              <w:jc w:val="center"/>
              <w:rPr>
                <w:rFonts w:ascii="Helvética light" w:hAnsi="Helvética light"/>
              </w:rPr>
            </w:pPr>
            <w:r w:rsidRPr="00302138">
              <w:rPr>
                <w:rFonts w:ascii="Helvética light" w:hAnsi="Helvética light"/>
              </w:rPr>
              <w:t>Documento oficial PDF</w:t>
            </w:r>
          </w:p>
          <w:p w14:paraId="5A58E7BA" w14:textId="77777777" w:rsidR="00815310" w:rsidRPr="00302138" w:rsidRDefault="00815310" w:rsidP="00DF7C42">
            <w:pPr>
              <w:jc w:val="center"/>
              <w:rPr>
                <w:rFonts w:ascii="Helvética light" w:hAnsi="Helvética light"/>
              </w:rPr>
            </w:pPr>
            <w:r w:rsidRPr="00302138">
              <w:rPr>
                <w:rFonts w:ascii="Helvética light" w:hAnsi="Helvética light"/>
              </w:rPr>
              <w:t>Legible</w:t>
            </w:r>
          </w:p>
        </w:tc>
        <w:tc>
          <w:tcPr>
            <w:tcW w:w="883" w:type="pct"/>
          </w:tcPr>
          <w:p w14:paraId="1FBEB39F" w14:textId="77777777" w:rsidR="00815310" w:rsidRPr="00302138" w:rsidRDefault="00815310" w:rsidP="00DF7C42">
            <w:pPr>
              <w:jc w:val="center"/>
              <w:rPr>
                <w:rFonts w:ascii="Helvética light" w:hAnsi="Helvética light"/>
              </w:rPr>
            </w:pPr>
            <w:r w:rsidRPr="00302138">
              <w:rPr>
                <w:rFonts w:ascii="Helvética light" w:hAnsi="Helvética light"/>
              </w:rPr>
              <w:t>SI</w:t>
            </w:r>
          </w:p>
        </w:tc>
      </w:tr>
      <w:tr w:rsidR="00815310" w:rsidRPr="00302138" w14:paraId="776C9BD2" w14:textId="77777777" w:rsidTr="00DF7C42">
        <w:tc>
          <w:tcPr>
            <w:tcW w:w="800" w:type="pct"/>
          </w:tcPr>
          <w:p w14:paraId="2B12201F" w14:textId="77777777" w:rsidR="00815310" w:rsidRPr="00302138" w:rsidRDefault="00815310" w:rsidP="00DF7C42">
            <w:pPr>
              <w:jc w:val="center"/>
              <w:rPr>
                <w:rFonts w:ascii="Helvética light" w:hAnsi="Helvética light"/>
              </w:rPr>
            </w:pPr>
            <w:r w:rsidRPr="00302138">
              <w:rPr>
                <w:rFonts w:ascii="Helvética light" w:hAnsi="Helvética light"/>
              </w:rPr>
              <w:t>Jurídico</w:t>
            </w:r>
          </w:p>
        </w:tc>
        <w:tc>
          <w:tcPr>
            <w:tcW w:w="2463" w:type="pct"/>
          </w:tcPr>
          <w:p w14:paraId="716712CF" w14:textId="77777777" w:rsidR="00815310" w:rsidRPr="00302138" w:rsidRDefault="00815310" w:rsidP="00DF7C42">
            <w:pPr>
              <w:jc w:val="center"/>
              <w:rPr>
                <w:rFonts w:ascii="Helvética light" w:hAnsi="Helvética light"/>
              </w:rPr>
            </w:pPr>
            <w:bookmarkStart w:id="29" w:name="_Hlk212647208"/>
            <w:r w:rsidRPr="00302138">
              <w:rPr>
                <w:rFonts w:ascii="Helvética light" w:hAnsi="Helvética light"/>
              </w:rPr>
              <w:t>Registro Único Tributario – RUT</w:t>
            </w:r>
          </w:p>
          <w:p w14:paraId="1A498F54" w14:textId="77777777" w:rsidR="00815310" w:rsidRPr="00302138" w:rsidRDefault="00815310" w:rsidP="00DF7C42">
            <w:pPr>
              <w:jc w:val="center"/>
              <w:rPr>
                <w:rFonts w:ascii="Helvética light" w:hAnsi="Helvética light"/>
              </w:rPr>
            </w:pPr>
            <w:r w:rsidRPr="00302138">
              <w:rPr>
                <w:rFonts w:ascii="Helvética light" w:hAnsi="Helvética light"/>
              </w:rPr>
              <w:t xml:space="preserve">Con fecha de impresión no mayor a 60 días calendario </w:t>
            </w:r>
            <w:r w:rsidRPr="007A7AD8">
              <w:rPr>
                <w:rFonts w:ascii="Helvética light" w:hAnsi="Helvética light"/>
              </w:rPr>
              <w:t>a partir de la fecha de la postulación de</w:t>
            </w:r>
            <w:r>
              <w:rPr>
                <w:rFonts w:ascii="Helvética light" w:hAnsi="Helvética light"/>
              </w:rPr>
              <w:t xml:space="preserve"> </w:t>
            </w:r>
            <w:r w:rsidRPr="00302138">
              <w:rPr>
                <w:rFonts w:ascii="Helvética light" w:hAnsi="Helvética light"/>
              </w:rPr>
              <w:t>la iniciativa</w:t>
            </w:r>
            <w:r>
              <w:rPr>
                <w:rFonts w:ascii="Helvética light" w:hAnsi="Helvética light"/>
              </w:rPr>
              <w:t>.</w:t>
            </w:r>
          </w:p>
          <w:p w14:paraId="130C545F" w14:textId="77777777" w:rsidR="00815310" w:rsidRPr="00302138" w:rsidRDefault="00815310" w:rsidP="00DF7C42">
            <w:pPr>
              <w:jc w:val="center"/>
              <w:rPr>
                <w:rFonts w:ascii="Helvética light" w:hAnsi="Helvética light"/>
              </w:rPr>
            </w:pPr>
            <w:r w:rsidRPr="46D3B2F4">
              <w:rPr>
                <w:rFonts w:ascii="Helvética light" w:hAnsi="Helvética light"/>
              </w:rPr>
              <w:t>El Operador del Banco de Iniciativas para la Comunidad 2025 verificará que el nombre del Representante Legal de la organización de acción comunal esté actualizado en el RUT</w:t>
            </w:r>
            <w:bookmarkEnd w:id="29"/>
          </w:p>
        </w:tc>
        <w:tc>
          <w:tcPr>
            <w:tcW w:w="854" w:type="pct"/>
          </w:tcPr>
          <w:p w14:paraId="5B0D8598" w14:textId="77777777" w:rsidR="00815310" w:rsidRPr="00302138" w:rsidRDefault="00815310" w:rsidP="00DF7C42">
            <w:pPr>
              <w:jc w:val="center"/>
              <w:rPr>
                <w:rFonts w:ascii="Helvética light" w:hAnsi="Helvética light"/>
              </w:rPr>
            </w:pPr>
            <w:r w:rsidRPr="00302138">
              <w:rPr>
                <w:rFonts w:ascii="Helvética light" w:hAnsi="Helvética light"/>
              </w:rPr>
              <w:t>Documento oficial PDF</w:t>
            </w:r>
          </w:p>
        </w:tc>
        <w:tc>
          <w:tcPr>
            <w:tcW w:w="883" w:type="pct"/>
          </w:tcPr>
          <w:p w14:paraId="30CB0431" w14:textId="77777777" w:rsidR="00815310" w:rsidRPr="00302138" w:rsidRDefault="00815310" w:rsidP="00DF7C42">
            <w:pPr>
              <w:jc w:val="center"/>
              <w:rPr>
                <w:rFonts w:ascii="Helvética light" w:hAnsi="Helvética light"/>
              </w:rPr>
            </w:pPr>
            <w:r w:rsidRPr="00302138">
              <w:rPr>
                <w:rFonts w:ascii="Helvética light" w:hAnsi="Helvética light"/>
              </w:rPr>
              <w:t>SI</w:t>
            </w:r>
          </w:p>
        </w:tc>
      </w:tr>
      <w:tr w:rsidR="00815310" w:rsidRPr="00302138" w14:paraId="653AF865" w14:textId="77777777" w:rsidTr="00DF7C42">
        <w:tc>
          <w:tcPr>
            <w:tcW w:w="800" w:type="pct"/>
          </w:tcPr>
          <w:p w14:paraId="1CA2C732" w14:textId="77777777" w:rsidR="00815310" w:rsidRPr="00302138" w:rsidRDefault="00815310" w:rsidP="00DF7C42">
            <w:pPr>
              <w:jc w:val="center"/>
              <w:rPr>
                <w:rFonts w:ascii="Helvética light" w:hAnsi="Helvética light"/>
              </w:rPr>
            </w:pPr>
            <w:r w:rsidRPr="00302138">
              <w:rPr>
                <w:rFonts w:ascii="Helvética light" w:hAnsi="Helvética light"/>
              </w:rPr>
              <w:t>Jurídico</w:t>
            </w:r>
          </w:p>
        </w:tc>
        <w:tc>
          <w:tcPr>
            <w:tcW w:w="2463" w:type="pct"/>
          </w:tcPr>
          <w:p w14:paraId="2BC07F0A" w14:textId="77777777" w:rsidR="00815310" w:rsidRPr="00302138" w:rsidRDefault="00815310" w:rsidP="00DF7C42">
            <w:pPr>
              <w:jc w:val="center"/>
              <w:rPr>
                <w:rFonts w:ascii="Helvética light" w:hAnsi="Helvética light"/>
              </w:rPr>
            </w:pPr>
            <w:bookmarkStart w:id="30" w:name="_Hlk212647400"/>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Pr="007A7AD8">
              <w:rPr>
                <w:rFonts w:ascii="Helvética light" w:hAnsi="Helvética light"/>
              </w:rPr>
              <w:t xml:space="preserve">a partir de la fecha de la postulación </w:t>
            </w:r>
            <w:r>
              <w:rPr>
                <w:rFonts w:ascii="Helvética light" w:hAnsi="Helvética light"/>
              </w:rPr>
              <w:t>de la iniciativa.</w:t>
            </w:r>
          </w:p>
          <w:p w14:paraId="12D66D1D" w14:textId="77777777" w:rsidR="00815310" w:rsidRPr="00302138" w:rsidRDefault="00815310" w:rsidP="00DF7C42">
            <w:pPr>
              <w:jc w:val="center"/>
              <w:rPr>
                <w:rFonts w:ascii="Helvética light" w:hAnsi="Helvética light"/>
              </w:rPr>
            </w:pPr>
            <w:r w:rsidRPr="00302138">
              <w:rPr>
                <w:rFonts w:ascii="Helvética light" w:hAnsi="Helvética light"/>
              </w:rPr>
              <w:t>Nota: No se aceptarán certificaciones bancarias a nombre del presidente o de otro dignatario o de la Comisión Empresarial, de la organización de acción comunal</w:t>
            </w:r>
            <w:bookmarkEnd w:id="30"/>
          </w:p>
        </w:tc>
        <w:tc>
          <w:tcPr>
            <w:tcW w:w="854" w:type="pct"/>
          </w:tcPr>
          <w:p w14:paraId="4724BA24" w14:textId="77777777" w:rsidR="00815310" w:rsidRPr="00302138" w:rsidRDefault="00815310" w:rsidP="00DF7C42">
            <w:pPr>
              <w:jc w:val="center"/>
              <w:rPr>
                <w:rFonts w:ascii="Helvética light" w:hAnsi="Helvética light"/>
              </w:rPr>
            </w:pPr>
            <w:r w:rsidRPr="00302138">
              <w:rPr>
                <w:rFonts w:ascii="Helvética light" w:hAnsi="Helvética light"/>
              </w:rPr>
              <w:t>Documento oficial PDF</w:t>
            </w:r>
          </w:p>
        </w:tc>
        <w:tc>
          <w:tcPr>
            <w:tcW w:w="883" w:type="pct"/>
          </w:tcPr>
          <w:p w14:paraId="6705D14A" w14:textId="77777777" w:rsidR="00815310" w:rsidRPr="00302138" w:rsidRDefault="00815310" w:rsidP="00DF7C42">
            <w:pPr>
              <w:jc w:val="center"/>
              <w:rPr>
                <w:rFonts w:ascii="Helvética light" w:hAnsi="Helvética light"/>
              </w:rPr>
            </w:pPr>
            <w:r w:rsidRPr="00302138">
              <w:rPr>
                <w:rFonts w:ascii="Helvética light" w:hAnsi="Helvética light"/>
              </w:rPr>
              <w:t>SI</w:t>
            </w:r>
          </w:p>
        </w:tc>
      </w:tr>
      <w:tr w:rsidR="00815310" w:rsidRPr="00302138" w14:paraId="2AA21FF8" w14:textId="77777777" w:rsidTr="00DF7C42">
        <w:tc>
          <w:tcPr>
            <w:tcW w:w="800" w:type="pct"/>
          </w:tcPr>
          <w:p w14:paraId="225825D7" w14:textId="77777777" w:rsidR="00815310" w:rsidRPr="00302138" w:rsidRDefault="00815310" w:rsidP="00DF7C42">
            <w:pPr>
              <w:jc w:val="center"/>
              <w:rPr>
                <w:rFonts w:ascii="Helvética light" w:hAnsi="Helvética light"/>
              </w:rPr>
            </w:pPr>
            <w:r w:rsidRPr="00302138">
              <w:rPr>
                <w:rFonts w:ascii="Helvética light" w:hAnsi="Helvética light"/>
              </w:rPr>
              <w:t>Jurídico</w:t>
            </w:r>
          </w:p>
        </w:tc>
        <w:tc>
          <w:tcPr>
            <w:tcW w:w="2463" w:type="pct"/>
          </w:tcPr>
          <w:p w14:paraId="2AB07935" w14:textId="77777777" w:rsidR="00815310" w:rsidRPr="00302138" w:rsidRDefault="00815310" w:rsidP="00DF7C42">
            <w:pPr>
              <w:jc w:val="center"/>
              <w:rPr>
                <w:rFonts w:ascii="Helvética light" w:hAnsi="Helvética light"/>
              </w:rPr>
            </w:pPr>
            <w:r w:rsidRPr="00302138">
              <w:rPr>
                <w:rFonts w:ascii="Helvética light" w:hAnsi="Helvética light"/>
              </w:rPr>
              <w:t>Fotocopia del documento de identidad del Representante Legal de la organización de acción comunal.</w:t>
            </w:r>
          </w:p>
        </w:tc>
        <w:tc>
          <w:tcPr>
            <w:tcW w:w="854" w:type="pct"/>
          </w:tcPr>
          <w:p w14:paraId="4F26A066" w14:textId="77777777" w:rsidR="00815310" w:rsidRPr="00302138" w:rsidRDefault="00815310" w:rsidP="00DF7C42">
            <w:pPr>
              <w:jc w:val="center"/>
              <w:rPr>
                <w:rFonts w:ascii="Helvética light" w:hAnsi="Helvética light"/>
              </w:rPr>
            </w:pPr>
            <w:r w:rsidRPr="00302138">
              <w:rPr>
                <w:rFonts w:ascii="Helvética light" w:hAnsi="Helvética light"/>
              </w:rPr>
              <w:t>Documento oficial PDF</w:t>
            </w:r>
          </w:p>
        </w:tc>
        <w:tc>
          <w:tcPr>
            <w:tcW w:w="883" w:type="pct"/>
          </w:tcPr>
          <w:p w14:paraId="17E44119" w14:textId="77777777" w:rsidR="00815310" w:rsidRPr="00302138" w:rsidRDefault="00815310" w:rsidP="00DF7C42">
            <w:pPr>
              <w:jc w:val="center"/>
              <w:rPr>
                <w:rFonts w:ascii="Helvética light" w:hAnsi="Helvética light"/>
              </w:rPr>
            </w:pPr>
            <w:r w:rsidRPr="00302138">
              <w:rPr>
                <w:rFonts w:ascii="Helvética light" w:hAnsi="Helvética light"/>
              </w:rPr>
              <w:t>SI</w:t>
            </w:r>
          </w:p>
        </w:tc>
      </w:tr>
      <w:tr w:rsidR="00815310" w:rsidRPr="00302138" w14:paraId="40F4632B" w14:textId="77777777" w:rsidTr="00DF7C42">
        <w:tc>
          <w:tcPr>
            <w:tcW w:w="800" w:type="pct"/>
          </w:tcPr>
          <w:p w14:paraId="28B1364D" w14:textId="77777777" w:rsidR="00815310" w:rsidRPr="00302138" w:rsidRDefault="00815310" w:rsidP="00DF7C42">
            <w:pPr>
              <w:jc w:val="center"/>
              <w:rPr>
                <w:rFonts w:ascii="Helvética light" w:hAnsi="Helvética light"/>
              </w:rPr>
            </w:pPr>
            <w:r w:rsidRPr="00302138">
              <w:rPr>
                <w:rFonts w:ascii="Helvética light" w:hAnsi="Helvética light"/>
              </w:rPr>
              <w:t>Jurídico</w:t>
            </w:r>
          </w:p>
        </w:tc>
        <w:tc>
          <w:tcPr>
            <w:tcW w:w="2463" w:type="pct"/>
          </w:tcPr>
          <w:p w14:paraId="317CED35" w14:textId="77777777" w:rsidR="00815310" w:rsidRPr="00302138" w:rsidRDefault="00815310" w:rsidP="00DF7C42">
            <w:pPr>
              <w:jc w:val="center"/>
              <w:rPr>
                <w:rFonts w:ascii="Helvética light" w:hAnsi="Helvética light"/>
              </w:rPr>
            </w:pPr>
            <w:bookmarkStart w:id="31" w:name="_Hlk212648677"/>
            <w:r w:rsidRPr="00302138">
              <w:rPr>
                <w:rFonts w:ascii="Helvética light" w:hAnsi="Helvética light"/>
              </w:rPr>
              <w:t>Formato</w:t>
            </w:r>
            <w:r>
              <w:rPr>
                <w:rFonts w:ascii="Helvética light" w:hAnsi="Helvética light"/>
              </w:rPr>
              <w:t xml:space="preserve">: </w:t>
            </w:r>
            <w:r w:rsidRPr="00302138">
              <w:rPr>
                <w:rFonts w:ascii="Helvética light" w:hAnsi="Helvética light"/>
              </w:rPr>
              <w:t xml:space="preserve">Declaración de Inhabilidades e Incompatibilidades, ni Conflicto de Intereses del representante legal de la organización de acción comunal </w:t>
            </w:r>
            <w:r w:rsidRPr="00302138">
              <w:rPr>
                <w:rFonts w:ascii="Helvética light" w:hAnsi="Helvética light"/>
              </w:rPr>
              <w:lastRenderedPageBreak/>
              <w:t>(Debidamente firmado por el Representante Legal y que corresponda el número de cédula de ciudadanía del Representante Legal)</w:t>
            </w:r>
          </w:p>
          <w:p w14:paraId="20A4DDCD" w14:textId="77777777" w:rsidR="00815310" w:rsidRDefault="00815310" w:rsidP="00DF7C42">
            <w:pPr>
              <w:jc w:val="both"/>
              <w:rPr>
                <w:rFonts w:ascii="Helvética light" w:hAnsi="Helvética light"/>
                <w:highlight w:val="yellow"/>
              </w:rPr>
            </w:pPr>
          </w:p>
          <w:p w14:paraId="6FDDC940" w14:textId="77777777" w:rsidR="00815310" w:rsidRPr="00302138" w:rsidRDefault="00815310" w:rsidP="00DF7C42">
            <w:pPr>
              <w:jc w:val="both"/>
              <w:rPr>
                <w:rFonts w:ascii="Helvética light" w:hAnsi="Helvética light"/>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w:t>
            </w:r>
            <w:r w:rsidRPr="006D2EBB">
              <w:rPr>
                <w:rFonts w:ascii="Helvética light" w:hAnsi="Helvética light"/>
                <w:szCs w:val="22"/>
              </w:rPr>
              <w:t>bancoiniciativas2025.mininterior.gov.co</w:t>
            </w:r>
            <w:bookmarkEnd w:id="31"/>
          </w:p>
        </w:tc>
        <w:tc>
          <w:tcPr>
            <w:tcW w:w="854" w:type="pct"/>
          </w:tcPr>
          <w:p w14:paraId="2A7E9CE7" w14:textId="77777777" w:rsidR="00815310" w:rsidRPr="00302138" w:rsidRDefault="00815310" w:rsidP="00DF7C42">
            <w:pPr>
              <w:jc w:val="center"/>
              <w:rPr>
                <w:rFonts w:ascii="Helvética light" w:hAnsi="Helvética light"/>
              </w:rPr>
            </w:pPr>
            <w:r w:rsidRPr="00302138">
              <w:rPr>
                <w:rFonts w:ascii="Helvética light" w:hAnsi="Helvética light"/>
              </w:rPr>
              <w:lastRenderedPageBreak/>
              <w:t>Documento oficial PDF</w:t>
            </w:r>
          </w:p>
        </w:tc>
        <w:tc>
          <w:tcPr>
            <w:tcW w:w="883" w:type="pct"/>
          </w:tcPr>
          <w:p w14:paraId="56561F1C" w14:textId="77777777" w:rsidR="00815310" w:rsidRPr="00302138" w:rsidRDefault="00815310" w:rsidP="00DF7C42">
            <w:pPr>
              <w:jc w:val="center"/>
              <w:rPr>
                <w:rFonts w:ascii="Helvética light" w:hAnsi="Helvética light"/>
              </w:rPr>
            </w:pPr>
            <w:r w:rsidRPr="00302138">
              <w:rPr>
                <w:rFonts w:ascii="Helvética light" w:hAnsi="Helvética light"/>
              </w:rPr>
              <w:t>SI</w:t>
            </w:r>
          </w:p>
        </w:tc>
      </w:tr>
      <w:tr w:rsidR="00815310" w:rsidRPr="00302138" w14:paraId="69CFFABD" w14:textId="77777777" w:rsidTr="00DF7C42">
        <w:tc>
          <w:tcPr>
            <w:tcW w:w="800" w:type="pct"/>
          </w:tcPr>
          <w:p w14:paraId="7A8D34F8" w14:textId="77777777" w:rsidR="00815310" w:rsidRPr="00302138" w:rsidRDefault="00815310" w:rsidP="00DF7C42">
            <w:pPr>
              <w:jc w:val="center"/>
              <w:rPr>
                <w:rFonts w:ascii="Helvética light" w:hAnsi="Helvética light"/>
              </w:rPr>
            </w:pPr>
            <w:r w:rsidRPr="00302138">
              <w:rPr>
                <w:rFonts w:ascii="Helvética light" w:hAnsi="Helvética light"/>
              </w:rPr>
              <w:t>Jurídico</w:t>
            </w:r>
          </w:p>
        </w:tc>
        <w:tc>
          <w:tcPr>
            <w:tcW w:w="2463" w:type="pct"/>
          </w:tcPr>
          <w:p w14:paraId="163611D2" w14:textId="77777777" w:rsidR="00815310" w:rsidRPr="00302138" w:rsidRDefault="00815310" w:rsidP="00DF7C42">
            <w:pPr>
              <w:jc w:val="center"/>
              <w:rPr>
                <w:rFonts w:ascii="Helvética light" w:hAnsi="Helvética light"/>
              </w:rPr>
            </w:pPr>
            <w:bookmarkStart w:id="32" w:name="_Hlk212648691"/>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3356655B" w14:textId="77777777" w:rsidR="00815310" w:rsidRDefault="00815310" w:rsidP="00DF7C42">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147B1327" w14:textId="77777777" w:rsidR="00815310" w:rsidRPr="00302138" w:rsidRDefault="00815310" w:rsidP="00DF7C42">
            <w:pPr>
              <w:jc w:val="center"/>
              <w:rPr>
                <w:rFonts w:ascii="Helvética light" w:hAnsi="Helvética light"/>
              </w:rPr>
            </w:pPr>
          </w:p>
          <w:p w14:paraId="509A7065" w14:textId="77777777" w:rsidR="00815310" w:rsidRPr="00302138" w:rsidRDefault="00815310" w:rsidP="00DF7C42">
            <w:pPr>
              <w:jc w:val="center"/>
              <w:rPr>
                <w:rFonts w:ascii="Helvética light" w:hAnsi="Helvética light"/>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w:t>
            </w:r>
            <w:r w:rsidRPr="006D2EBB">
              <w:rPr>
                <w:rFonts w:ascii="Helvética light" w:hAnsi="Helvética light"/>
                <w:szCs w:val="22"/>
              </w:rPr>
              <w:t>bancoiniciativas2025.mininterior.gov.co</w:t>
            </w:r>
            <w:bookmarkEnd w:id="32"/>
          </w:p>
        </w:tc>
        <w:tc>
          <w:tcPr>
            <w:tcW w:w="854" w:type="pct"/>
          </w:tcPr>
          <w:p w14:paraId="4FD6B97E" w14:textId="77777777" w:rsidR="00815310" w:rsidRPr="00302138" w:rsidRDefault="00815310" w:rsidP="00DF7C42">
            <w:pPr>
              <w:jc w:val="center"/>
              <w:rPr>
                <w:rFonts w:ascii="Helvética light" w:hAnsi="Helvética light"/>
              </w:rPr>
            </w:pPr>
            <w:r w:rsidRPr="00302138">
              <w:rPr>
                <w:rFonts w:ascii="Helvética light" w:hAnsi="Helvética light"/>
              </w:rPr>
              <w:t>Documento oficial PDF</w:t>
            </w:r>
          </w:p>
        </w:tc>
        <w:tc>
          <w:tcPr>
            <w:tcW w:w="883" w:type="pct"/>
          </w:tcPr>
          <w:p w14:paraId="7B96F8B4" w14:textId="77777777" w:rsidR="00815310" w:rsidRPr="00302138" w:rsidRDefault="00815310" w:rsidP="00DF7C42">
            <w:pPr>
              <w:jc w:val="center"/>
              <w:rPr>
                <w:rFonts w:ascii="Helvética light" w:hAnsi="Helvética light"/>
              </w:rPr>
            </w:pPr>
            <w:r w:rsidRPr="00302138">
              <w:rPr>
                <w:rFonts w:ascii="Helvética light" w:hAnsi="Helvética light"/>
              </w:rPr>
              <w:t>SI</w:t>
            </w:r>
          </w:p>
        </w:tc>
      </w:tr>
      <w:tr w:rsidR="00815310" w:rsidRPr="00302138" w14:paraId="772DB05F" w14:textId="77777777" w:rsidTr="00DF7C42">
        <w:tc>
          <w:tcPr>
            <w:tcW w:w="800" w:type="pct"/>
          </w:tcPr>
          <w:p w14:paraId="6AD30D7C" w14:textId="77777777" w:rsidR="00815310" w:rsidRPr="00302138" w:rsidRDefault="00815310" w:rsidP="00DF7C42">
            <w:pPr>
              <w:jc w:val="center"/>
              <w:rPr>
                <w:rFonts w:ascii="Helvética light" w:hAnsi="Helvética light"/>
              </w:rPr>
            </w:pPr>
            <w:r w:rsidRPr="00302138">
              <w:rPr>
                <w:rFonts w:ascii="Helvética light" w:hAnsi="Helvética light"/>
              </w:rPr>
              <w:t>Jurídico</w:t>
            </w:r>
          </w:p>
        </w:tc>
        <w:tc>
          <w:tcPr>
            <w:tcW w:w="2463" w:type="pct"/>
          </w:tcPr>
          <w:p w14:paraId="3DB92C4F" w14:textId="77777777" w:rsidR="00815310" w:rsidRPr="00302138" w:rsidRDefault="00815310" w:rsidP="00DF7C42">
            <w:pPr>
              <w:jc w:val="center"/>
              <w:rPr>
                <w:rFonts w:ascii="Helvética light" w:hAnsi="Helvética light"/>
              </w:rPr>
            </w:pPr>
            <w:bookmarkStart w:id="33" w:name="_Hlk212648726"/>
            <w:r w:rsidRPr="00302138">
              <w:rPr>
                <w:rFonts w:ascii="Helvética light" w:hAnsi="Helvética light"/>
              </w:rPr>
              <w:t>Certificado de Deudores Alimentarios Morosos – REDAM del o de la Representante Legal de la de la organización de acción comunal</w:t>
            </w:r>
            <w:r>
              <w:rPr>
                <w:rFonts w:ascii="Helvética light" w:hAnsi="Helvética light"/>
              </w:rPr>
              <w:t xml:space="preserve">, cuya vigencia alcance a cubrir </w:t>
            </w:r>
            <w:r w:rsidRPr="00302138">
              <w:rPr>
                <w:rFonts w:ascii="Helvética light" w:hAnsi="Helvética light"/>
              </w:rPr>
              <w:t xml:space="preserve">60 días </w:t>
            </w:r>
            <w:r>
              <w:rPr>
                <w:rFonts w:ascii="Helvética light" w:hAnsi="Helvética light"/>
              </w:rPr>
              <w:t xml:space="preserve">calendario, </w:t>
            </w:r>
            <w:r w:rsidRPr="007A7AD8">
              <w:rPr>
                <w:rFonts w:ascii="Helvética light" w:hAnsi="Helvética light"/>
              </w:rPr>
              <w:t>posteriores a la fecha de la postulación</w:t>
            </w:r>
            <w:r>
              <w:rPr>
                <w:rFonts w:ascii="Helvética light" w:hAnsi="Helvética light"/>
              </w:rPr>
              <w:t xml:space="preserve"> de la iniciativa.</w:t>
            </w:r>
          </w:p>
          <w:p w14:paraId="03E599A9" w14:textId="77777777" w:rsidR="00815310" w:rsidRPr="00302138" w:rsidRDefault="00815310" w:rsidP="00DF7C42">
            <w:pPr>
              <w:jc w:val="center"/>
              <w:rPr>
                <w:rFonts w:ascii="Helvética light" w:hAnsi="Helvética light"/>
              </w:rPr>
            </w:pPr>
            <w:r>
              <w:rPr>
                <w:rFonts w:ascii="Helvética light" w:hAnsi="Helvética light"/>
              </w:rPr>
              <w:t xml:space="preserve"> </w:t>
            </w:r>
          </w:p>
          <w:p w14:paraId="1A449C66" w14:textId="77777777" w:rsidR="00815310" w:rsidRPr="00302138" w:rsidRDefault="00815310" w:rsidP="00DF7C42">
            <w:pPr>
              <w:jc w:val="center"/>
              <w:rPr>
                <w:rFonts w:ascii="Helvética light" w:hAnsi="Helvética light"/>
              </w:rPr>
            </w:pPr>
            <w:r w:rsidRPr="008454B6">
              <w:rPr>
                <w:rFonts w:ascii="Helvética light" w:eastAsiaTheme="minorHAnsi" w:hAnsi="Helvética light"/>
                <w:lang w:val="es-ES"/>
              </w:rPr>
              <w:t xml:space="preserve">(Ver Literal c) </w:t>
            </w:r>
            <w:r>
              <w:rPr>
                <w:rFonts w:ascii="Helvética light" w:eastAsiaTheme="minorHAnsi" w:hAnsi="Helvética light"/>
                <w:lang w:val="es-ES"/>
              </w:rPr>
              <w:t xml:space="preserve">del Anexo 1 de </w:t>
            </w:r>
            <w:r w:rsidRPr="008454B6">
              <w:rPr>
                <w:rFonts w:ascii="Helvética light" w:eastAsiaTheme="minorHAnsi" w:hAnsi="Helvética light"/>
                <w:lang w:val="es-ES"/>
              </w:rPr>
              <w:t>las Notas a los Requisitos Habilitantes Línea 1)</w:t>
            </w:r>
            <w:bookmarkEnd w:id="33"/>
          </w:p>
        </w:tc>
        <w:tc>
          <w:tcPr>
            <w:tcW w:w="854" w:type="pct"/>
          </w:tcPr>
          <w:p w14:paraId="5530AAC7" w14:textId="77777777" w:rsidR="00815310" w:rsidRPr="00302138" w:rsidRDefault="00815310" w:rsidP="00DF7C42">
            <w:pPr>
              <w:jc w:val="center"/>
              <w:rPr>
                <w:rFonts w:ascii="Helvética light" w:hAnsi="Helvética light"/>
              </w:rPr>
            </w:pPr>
            <w:r w:rsidRPr="00302138">
              <w:rPr>
                <w:rFonts w:ascii="Helvética light" w:hAnsi="Helvética light"/>
              </w:rPr>
              <w:t>Documento oficial PDF</w:t>
            </w:r>
          </w:p>
        </w:tc>
        <w:tc>
          <w:tcPr>
            <w:tcW w:w="883" w:type="pct"/>
          </w:tcPr>
          <w:p w14:paraId="47147733" w14:textId="77777777" w:rsidR="00815310" w:rsidRPr="00302138" w:rsidRDefault="00815310" w:rsidP="00DF7C42">
            <w:pPr>
              <w:jc w:val="center"/>
              <w:rPr>
                <w:rFonts w:ascii="Helvética light" w:hAnsi="Helvética light"/>
              </w:rPr>
            </w:pPr>
            <w:r w:rsidRPr="00302138">
              <w:rPr>
                <w:rFonts w:ascii="Helvética light" w:hAnsi="Helvética light"/>
              </w:rPr>
              <w:t>NO</w:t>
            </w:r>
          </w:p>
        </w:tc>
      </w:tr>
      <w:tr w:rsidR="00815310" w:rsidRPr="00302138" w14:paraId="395EDCA9" w14:textId="77777777" w:rsidTr="00DF7C42">
        <w:tc>
          <w:tcPr>
            <w:tcW w:w="800" w:type="pct"/>
          </w:tcPr>
          <w:p w14:paraId="2ED42C57" w14:textId="77777777" w:rsidR="00815310" w:rsidRPr="00302138" w:rsidRDefault="00815310" w:rsidP="00DF7C42">
            <w:pPr>
              <w:jc w:val="center"/>
              <w:rPr>
                <w:rFonts w:ascii="Helvética light" w:hAnsi="Helvética light"/>
              </w:rPr>
            </w:pPr>
            <w:r w:rsidRPr="00302138">
              <w:rPr>
                <w:rFonts w:ascii="Helvética light" w:hAnsi="Helvética light"/>
              </w:rPr>
              <w:t>Jurídico</w:t>
            </w:r>
          </w:p>
        </w:tc>
        <w:tc>
          <w:tcPr>
            <w:tcW w:w="2463" w:type="pct"/>
          </w:tcPr>
          <w:p w14:paraId="1CB5DAF4" w14:textId="77777777" w:rsidR="00815310" w:rsidRPr="00302138" w:rsidRDefault="00815310" w:rsidP="00DF7C42">
            <w:pPr>
              <w:jc w:val="center"/>
              <w:rPr>
                <w:rFonts w:ascii="Helvética light" w:hAnsi="Helvética light"/>
              </w:rPr>
            </w:pPr>
            <w:r w:rsidRPr="00302138">
              <w:rPr>
                <w:rFonts w:ascii="Helvética light" w:hAnsi="Helvética light" w:cstheme="minorHAnsi"/>
                <w:bCs/>
              </w:rPr>
              <w:t xml:space="preserve">Portada o sección del Libro de </w:t>
            </w:r>
            <w:r w:rsidRPr="00302138">
              <w:rPr>
                <w:rFonts w:ascii="Helvética light" w:hAnsi="Helvética light" w:cstheme="minorHAnsi"/>
                <w:bCs/>
                <w:u w:val="single"/>
              </w:rPr>
              <w:t>Afiliados</w:t>
            </w:r>
            <w:r w:rsidRPr="00302138">
              <w:rPr>
                <w:rFonts w:ascii="Helvética light" w:hAnsi="Helvética light" w:cstheme="minorHAnsi"/>
                <w:bCs/>
              </w:rPr>
              <w:t xml:space="preserve">, en el cual sea visible el sello del debido registro o inscripción ante la entidad de Inspección Vigilancia y Control y/o Certificación o </w:t>
            </w:r>
            <w:r w:rsidRPr="00302138">
              <w:rPr>
                <w:rFonts w:ascii="Helvética light" w:hAnsi="Helvética light" w:cstheme="minorHAnsi"/>
              </w:rPr>
              <w:t>Constancia vigente</w:t>
            </w:r>
            <w:r w:rsidRPr="00302138">
              <w:rPr>
                <w:rFonts w:ascii="Helvética light" w:hAnsi="Helvética light" w:cstheme="minorHAnsi"/>
                <w:bCs/>
              </w:rPr>
              <w:t xml:space="preserve"> del registro o inscripción de los Libros del Organismo de Acción Comunal, expedida por la entidad </w:t>
            </w:r>
            <w:r w:rsidRPr="00302138">
              <w:rPr>
                <w:rFonts w:ascii="Helvética light" w:hAnsi="Helvética light" w:cstheme="minorHAnsi"/>
                <w:bCs/>
              </w:rPr>
              <w:lastRenderedPageBreak/>
              <w:t>delegada para inspección, vigilancia y control correspondiente</w:t>
            </w:r>
          </w:p>
        </w:tc>
        <w:tc>
          <w:tcPr>
            <w:tcW w:w="854" w:type="pct"/>
          </w:tcPr>
          <w:p w14:paraId="079D71D9" w14:textId="77777777" w:rsidR="00815310" w:rsidRPr="00302138" w:rsidRDefault="00815310" w:rsidP="00DF7C42">
            <w:pPr>
              <w:jc w:val="center"/>
              <w:rPr>
                <w:rFonts w:ascii="Helvética light" w:hAnsi="Helvética light"/>
              </w:rPr>
            </w:pPr>
            <w:r w:rsidRPr="00302138">
              <w:rPr>
                <w:rFonts w:ascii="Helvética light" w:hAnsi="Helvética light" w:cstheme="minorHAnsi"/>
                <w:bCs/>
              </w:rPr>
              <w:lastRenderedPageBreak/>
              <w:t>Formato de imagen en JPG o PNG o Formato de Archivo PDF, legible</w:t>
            </w:r>
          </w:p>
        </w:tc>
        <w:tc>
          <w:tcPr>
            <w:tcW w:w="883" w:type="pct"/>
          </w:tcPr>
          <w:p w14:paraId="3E2555F1" w14:textId="77777777" w:rsidR="00815310" w:rsidRPr="00302138" w:rsidRDefault="00815310" w:rsidP="00DF7C42">
            <w:pPr>
              <w:jc w:val="center"/>
              <w:rPr>
                <w:rFonts w:ascii="Helvética light" w:hAnsi="Helvética light"/>
              </w:rPr>
            </w:pPr>
            <w:r w:rsidRPr="00302138">
              <w:rPr>
                <w:rFonts w:ascii="Helvética light" w:hAnsi="Helvética light"/>
              </w:rPr>
              <w:t>SI</w:t>
            </w:r>
          </w:p>
        </w:tc>
      </w:tr>
      <w:tr w:rsidR="00815310" w:rsidRPr="00302138" w14:paraId="3FFC4A3A" w14:textId="77777777" w:rsidTr="00DF7C42">
        <w:tc>
          <w:tcPr>
            <w:tcW w:w="800" w:type="pct"/>
          </w:tcPr>
          <w:p w14:paraId="07441EA2" w14:textId="77777777" w:rsidR="00815310" w:rsidRPr="00302138" w:rsidRDefault="00815310" w:rsidP="00DF7C42">
            <w:pPr>
              <w:jc w:val="center"/>
              <w:rPr>
                <w:rFonts w:ascii="Helvética light" w:hAnsi="Helvética light"/>
              </w:rPr>
            </w:pPr>
            <w:r w:rsidRPr="00302138">
              <w:rPr>
                <w:rFonts w:ascii="Helvética light" w:hAnsi="Helvética light"/>
              </w:rPr>
              <w:t>Jurídico</w:t>
            </w:r>
          </w:p>
        </w:tc>
        <w:tc>
          <w:tcPr>
            <w:tcW w:w="2463" w:type="pct"/>
          </w:tcPr>
          <w:p w14:paraId="5B57DB28" w14:textId="77777777" w:rsidR="00815310" w:rsidRDefault="00815310" w:rsidP="00DF7C42">
            <w:pPr>
              <w:jc w:val="center"/>
              <w:rPr>
                <w:rFonts w:ascii="Helvética light" w:hAnsi="Helvética light" w:cstheme="minorHAnsi"/>
                <w:bCs/>
              </w:rPr>
            </w:pPr>
            <w:bookmarkStart w:id="34" w:name="_Hlk212657891"/>
            <w:r w:rsidRPr="00302138">
              <w:rPr>
                <w:rFonts w:ascii="Helvética light" w:hAnsi="Helvética light" w:cstheme="minorHAnsi"/>
                <w:bCs/>
              </w:rPr>
              <w:t xml:space="preserve">Portada o sección del Libro de </w:t>
            </w:r>
            <w:r w:rsidRPr="00302138">
              <w:rPr>
                <w:rFonts w:ascii="Helvética light" w:hAnsi="Helvética light" w:cstheme="minorHAnsi"/>
                <w:bCs/>
                <w:u w:val="single"/>
              </w:rPr>
              <w:t>Tesorería</w:t>
            </w:r>
            <w:r w:rsidRPr="00302138">
              <w:rPr>
                <w:rFonts w:ascii="Helvética light" w:hAnsi="Helvética light" w:cstheme="minorHAnsi"/>
                <w:bCs/>
              </w:rPr>
              <w:t>,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r>
              <w:rPr>
                <w:rFonts w:ascii="Helvética light" w:hAnsi="Helvética light" w:cstheme="minorHAnsi"/>
                <w:bCs/>
              </w:rPr>
              <w:t>.</w:t>
            </w:r>
          </w:p>
          <w:p w14:paraId="547F711C" w14:textId="77777777" w:rsidR="00815310" w:rsidRDefault="00815310" w:rsidP="00DF7C42">
            <w:pPr>
              <w:jc w:val="center"/>
              <w:rPr>
                <w:rFonts w:ascii="Helvética light" w:eastAsia="Nunito Sans" w:hAnsi="Helvética light" w:cs="Nunito Sans"/>
              </w:rPr>
            </w:pPr>
          </w:p>
          <w:p w14:paraId="3823285F" w14:textId="77777777" w:rsidR="00815310" w:rsidRPr="00302138" w:rsidRDefault="00815310" w:rsidP="00DF7C42">
            <w:pPr>
              <w:jc w:val="center"/>
              <w:rPr>
                <w:rFonts w:ascii="Helvética light" w:eastAsia="Nunito Sans" w:hAnsi="Helvética light" w:cs="Nunito Sans"/>
              </w:rPr>
            </w:pPr>
            <w:r>
              <w:rPr>
                <w:rFonts w:ascii="Helvética light" w:eastAsia="Nunito Sans" w:hAnsi="Helvética light" w:cs="Nunito Sans"/>
              </w:rPr>
              <w:t>No se aceptará la denominación de “Libro de Contabilidad”, en contravención del Literal a) del artículo 65 de la Ley 2166 de 2021.</w:t>
            </w:r>
            <w:bookmarkEnd w:id="34"/>
            <w:r>
              <w:rPr>
                <w:rFonts w:ascii="Helvética light" w:eastAsia="Nunito Sans" w:hAnsi="Helvética light" w:cs="Nunito Sans"/>
              </w:rPr>
              <w:t xml:space="preserve">   </w:t>
            </w:r>
          </w:p>
        </w:tc>
        <w:tc>
          <w:tcPr>
            <w:tcW w:w="854" w:type="pct"/>
          </w:tcPr>
          <w:p w14:paraId="37D09F40" w14:textId="77777777" w:rsidR="00815310" w:rsidRPr="00302138" w:rsidRDefault="00815310" w:rsidP="00DF7C42">
            <w:pPr>
              <w:jc w:val="center"/>
              <w:rPr>
                <w:rFonts w:ascii="Helvética light" w:hAnsi="Helvética light"/>
              </w:rPr>
            </w:pPr>
            <w:r w:rsidRPr="00302138">
              <w:rPr>
                <w:rFonts w:ascii="Helvética light" w:hAnsi="Helvética light" w:cstheme="minorHAnsi"/>
                <w:bCs/>
              </w:rPr>
              <w:t>Formato de imagen en JPG o PNG o Formato de Archivo PDF, legible</w:t>
            </w:r>
          </w:p>
        </w:tc>
        <w:tc>
          <w:tcPr>
            <w:tcW w:w="883" w:type="pct"/>
          </w:tcPr>
          <w:p w14:paraId="597A32D0" w14:textId="77777777" w:rsidR="00815310" w:rsidRPr="00302138" w:rsidRDefault="00815310" w:rsidP="00DF7C42">
            <w:pPr>
              <w:jc w:val="center"/>
              <w:rPr>
                <w:rFonts w:ascii="Helvética light" w:hAnsi="Helvética light"/>
              </w:rPr>
            </w:pPr>
            <w:r w:rsidRPr="00302138">
              <w:rPr>
                <w:rFonts w:ascii="Helvética light" w:hAnsi="Helvética light"/>
              </w:rPr>
              <w:t>SI</w:t>
            </w:r>
          </w:p>
        </w:tc>
      </w:tr>
      <w:tr w:rsidR="00815310" w:rsidRPr="00302138" w14:paraId="6AA70BDD" w14:textId="77777777" w:rsidTr="00DF7C42">
        <w:tc>
          <w:tcPr>
            <w:tcW w:w="800" w:type="pct"/>
          </w:tcPr>
          <w:p w14:paraId="4CB865CA" w14:textId="77777777" w:rsidR="00815310" w:rsidRPr="00302138" w:rsidRDefault="00815310" w:rsidP="00DF7C42">
            <w:pPr>
              <w:jc w:val="center"/>
              <w:rPr>
                <w:rFonts w:ascii="Helvética light" w:hAnsi="Helvética light"/>
              </w:rPr>
            </w:pPr>
            <w:r w:rsidRPr="00302138">
              <w:rPr>
                <w:rFonts w:ascii="Helvética light" w:hAnsi="Helvética light"/>
              </w:rPr>
              <w:t>Jurídico</w:t>
            </w:r>
          </w:p>
        </w:tc>
        <w:tc>
          <w:tcPr>
            <w:tcW w:w="2463" w:type="pct"/>
          </w:tcPr>
          <w:p w14:paraId="5925E49A" w14:textId="77777777" w:rsidR="00815310" w:rsidRPr="00302138" w:rsidRDefault="00815310" w:rsidP="00DF7C42">
            <w:pPr>
              <w:jc w:val="center"/>
              <w:rPr>
                <w:rFonts w:ascii="Helvética light" w:eastAsia="Nunito Sans" w:hAnsi="Helvética light" w:cs="Nunito Sans"/>
              </w:rPr>
            </w:pPr>
            <w:r w:rsidRPr="00302138">
              <w:rPr>
                <w:rFonts w:ascii="Helvética light" w:hAnsi="Helvética light" w:cstheme="minorHAnsi"/>
                <w:bCs/>
              </w:rPr>
              <w:t xml:space="preserve">Portada o sección del Libro de </w:t>
            </w:r>
            <w:r w:rsidRPr="00302138">
              <w:rPr>
                <w:rFonts w:ascii="Helvética light" w:hAnsi="Helvética light" w:cstheme="minorHAnsi"/>
                <w:bCs/>
                <w:u w:val="single"/>
              </w:rPr>
              <w:t>Inventarios</w:t>
            </w:r>
            <w:r w:rsidRPr="00302138">
              <w:rPr>
                <w:rFonts w:ascii="Helvética light" w:hAnsi="Helvética light" w:cstheme="minorHAnsi"/>
                <w:bCs/>
              </w:rPr>
              <w:t>,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p>
        </w:tc>
        <w:tc>
          <w:tcPr>
            <w:tcW w:w="854" w:type="pct"/>
          </w:tcPr>
          <w:p w14:paraId="1DBFC934" w14:textId="77777777" w:rsidR="00815310" w:rsidRPr="00302138" w:rsidRDefault="00815310" w:rsidP="00DF7C42">
            <w:pPr>
              <w:jc w:val="center"/>
              <w:rPr>
                <w:rFonts w:ascii="Helvética light" w:hAnsi="Helvética light"/>
              </w:rPr>
            </w:pPr>
            <w:r w:rsidRPr="00302138">
              <w:rPr>
                <w:rFonts w:ascii="Helvética light" w:hAnsi="Helvética light" w:cstheme="minorHAnsi"/>
                <w:bCs/>
              </w:rPr>
              <w:t>Formato de imagen en JPG o PNG o Formato de Archivo PDF, legible</w:t>
            </w:r>
          </w:p>
        </w:tc>
        <w:tc>
          <w:tcPr>
            <w:tcW w:w="883" w:type="pct"/>
          </w:tcPr>
          <w:p w14:paraId="6196A0E3" w14:textId="77777777" w:rsidR="00815310" w:rsidRPr="00302138" w:rsidRDefault="00815310" w:rsidP="00DF7C42">
            <w:pPr>
              <w:jc w:val="center"/>
              <w:rPr>
                <w:rFonts w:ascii="Helvética light" w:hAnsi="Helvética light"/>
              </w:rPr>
            </w:pPr>
            <w:r w:rsidRPr="00302138">
              <w:rPr>
                <w:rFonts w:ascii="Helvética light" w:hAnsi="Helvética light"/>
              </w:rPr>
              <w:t>SI</w:t>
            </w:r>
          </w:p>
        </w:tc>
      </w:tr>
      <w:tr w:rsidR="00815310" w:rsidRPr="00302138" w14:paraId="59325EE2" w14:textId="77777777" w:rsidTr="00DF7C42">
        <w:tc>
          <w:tcPr>
            <w:tcW w:w="800" w:type="pct"/>
          </w:tcPr>
          <w:p w14:paraId="257F109A" w14:textId="77777777" w:rsidR="00815310" w:rsidRPr="00302138" w:rsidRDefault="00815310" w:rsidP="00DF7C42">
            <w:pPr>
              <w:jc w:val="center"/>
              <w:rPr>
                <w:rFonts w:ascii="Helvética light" w:hAnsi="Helvética light"/>
              </w:rPr>
            </w:pPr>
            <w:proofErr w:type="spellStart"/>
            <w:r w:rsidRPr="00302138">
              <w:rPr>
                <w:rFonts w:ascii="Helvética light" w:hAnsi="Helvética light"/>
              </w:rPr>
              <w:t>Tecnico</w:t>
            </w:r>
            <w:proofErr w:type="spellEnd"/>
          </w:p>
        </w:tc>
        <w:tc>
          <w:tcPr>
            <w:tcW w:w="2463" w:type="pct"/>
          </w:tcPr>
          <w:p w14:paraId="16ACAC54" w14:textId="77777777" w:rsidR="00815310" w:rsidRPr="00302138" w:rsidRDefault="00815310" w:rsidP="00DF7C42">
            <w:pPr>
              <w:spacing w:line="257" w:lineRule="auto"/>
              <w:jc w:val="center"/>
              <w:rPr>
                <w:rFonts w:ascii="Arial" w:eastAsia="Arial" w:hAnsi="Arial" w:cs="Arial"/>
                <w:color w:val="000000" w:themeColor="text1"/>
              </w:rPr>
            </w:pPr>
            <w:r w:rsidRPr="46D3B2F4">
              <w:rPr>
                <w:rFonts w:ascii="Arial" w:eastAsia="Arial" w:hAnsi="Arial" w:cs="Arial"/>
                <w:color w:val="000000" w:themeColor="text1"/>
                <w:sz w:val="24"/>
                <w:szCs w:val="24"/>
              </w:rPr>
              <w:t>Acta de Junta Directiva debidamente firmada por los miembros que la integran, en la que se haga constar que sus integrantes están informados y registre i) nombre de la iniciativa</w:t>
            </w:r>
            <w:r w:rsidRPr="46D3B2F4">
              <w:rPr>
                <w:rFonts w:ascii="Arial" w:eastAsia="Arial" w:hAnsi="Arial" w:cs="Arial"/>
                <w:color w:val="000000" w:themeColor="text1"/>
                <w:sz w:val="24"/>
                <w:szCs w:val="24"/>
                <w:lang w:eastAsia="es-CO"/>
              </w:rPr>
              <w:t xml:space="preserve">, </w:t>
            </w:r>
            <w:proofErr w:type="spellStart"/>
            <w:r w:rsidRPr="46D3B2F4">
              <w:rPr>
                <w:rFonts w:ascii="Arial" w:eastAsia="Arial" w:hAnsi="Arial" w:cs="Arial"/>
                <w:color w:val="000000" w:themeColor="text1"/>
                <w:sz w:val="24"/>
                <w:szCs w:val="24"/>
                <w:lang w:eastAsia="es-CO"/>
              </w:rPr>
              <w:t>ii</w:t>
            </w:r>
            <w:proofErr w:type="spellEnd"/>
            <w:r w:rsidRPr="46D3B2F4">
              <w:rPr>
                <w:rFonts w:ascii="Arial" w:eastAsia="Arial" w:hAnsi="Arial" w:cs="Arial"/>
                <w:color w:val="000000" w:themeColor="text1"/>
                <w:sz w:val="24"/>
                <w:szCs w:val="24"/>
                <w:lang w:eastAsia="es-CO"/>
              </w:rPr>
              <w:t xml:space="preserve">) monto de la iniciativa (debe coincidir con el presupuesto registrado en la plataforma de postulación de iniciativas), y </w:t>
            </w:r>
            <w:proofErr w:type="spellStart"/>
            <w:r w:rsidRPr="46D3B2F4">
              <w:rPr>
                <w:rFonts w:ascii="Arial" w:eastAsia="Arial" w:hAnsi="Arial" w:cs="Arial"/>
                <w:color w:val="000000" w:themeColor="text1"/>
                <w:sz w:val="24"/>
                <w:szCs w:val="24"/>
                <w:lang w:eastAsia="es-CO"/>
              </w:rPr>
              <w:t>iii</w:t>
            </w:r>
            <w:proofErr w:type="spellEnd"/>
            <w:r w:rsidRPr="46D3B2F4">
              <w:rPr>
                <w:rFonts w:ascii="Arial" w:eastAsia="Arial" w:hAnsi="Arial" w:cs="Arial"/>
                <w:color w:val="000000" w:themeColor="text1"/>
                <w:sz w:val="24"/>
                <w:szCs w:val="24"/>
                <w:lang w:eastAsia="es-CO"/>
              </w:rPr>
              <w:t xml:space="preserve">) aprobación de la Junta Directiva de la presentación de la iniciativa  </w:t>
            </w:r>
          </w:p>
          <w:p w14:paraId="795BD7D2" w14:textId="77777777" w:rsidR="00815310" w:rsidRPr="00302138" w:rsidRDefault="00815310" w:rsidP="00DF7C42">
            <w:pPr>
              <w:spacing w:line="257" w:lineRule="auto"/>
              <w:jc w:val="center"/>
              <w:rPr>
                <w:rFonts w:ascii="Helvética light" w:eastAsia="Nunito Sans" w:hAnsi="Helvética light" w:cs="Nunito Sans"/>
              </w:rPr>
            </w:pPr>
            <w:r w:rsidRPr="46D3B2F4">
              <w:rPr>
                <w:rFonts w:ascii="Arial" w:eastAsia="Arial" w:hAnsi="Arial" w:cs="Arial"/>
                <w:color w:val="000000" w:themeColor="text1"/>
                <w:sz w:val="24"/>
                <w:szCs w:val="24"/>
                <w:lang w:eastAsia="es-CO"/>
              </w:rPr>
              <w:lastRenderedPageBreak/>
              <w:t xml:space="preserve">Sin perjuicio de lo anterior, posterior a la convocatoria y previo a la suscripción del Convenio Solidario, la organización de acción comunal deberá presentar los Estatutos y el Acta de Asamblea, en la que se acredite expresamente las facultades del Representante Legal para suscribir el Convenio Solidario por la cuantía correspondiente a la iniciativa declarada viable financieramente. </w:t>
            </w:r>
            <w:r w:rsidRPr="46D3B2F4">
              <w:rPr>
                <w:rFonts w:ascii="Helvética light" w:eastAsia="Nunito Sans" w:hAnsi="Helvética light" w:cs="Nunito Sans"/>
              </w:rPr>
              <w:t xml:space="preserve"> </w:t>
            </w:r>
            <w:r w:rsidRPr="46D3B2F4">
              <w:rPr>
                <w:rFonts w:ascii="Helvética light" w:eastAsia="Nunito Sans" w:hAnsi="Helvética light" w:cs="Nunito Sans"/>
                <w:b/>
                <w:bCs/>
              </w:rPr>
              <w:t xml:space="preserve"> </w:t>
            </w:r>
          </w:p>
          <w:p w14:paraId="5373942A" w14:textId="77777777" w:rsidR="00815310" w:rsidRPr="00302138" w:rsidRDefault="00815310" w:rsidP="00DF7C42">
            <w:pPr>
              <w:jc w:val="center"/>
              <w:rPr>
                <w:rFonts w:ascii="Helvética light" w:hAnsi="Helvética light"/>
                <w:lang w:val="es-ES"/>
              </w:rPr>
            </w:pPr>
            <w:r w:rsidRPr="008454B6">
              <w:rPr>
                <w:rFonts w:ascii="Helvética light" w:eastAsiaTheme="minorHAnsi" w:hAnsi="Helvética light"/>
                <w:lang w:val="es-ES"/>
              </w:rPr>
              <w:t>(Ver Literales e), g), i) y j) de</w:t>
            </w:r>
            <w:r>
              <w:rPr>
                <w:rFonts w:ascii="Helvética light" w:eastAsiaTheme="minorHAnsi" w:hAnsi="Helvética light"/>
                <w:lang w:val="es-ES"/>
              </w:rPr>
              <w:t>l Anexo 1,</w:t>
            </w:r>
            <w:r w:rsidRPr="008454B6">
              <w:rPr>
                <w:rFonts w:ascii="Helvética light" w:eastAsiaTheme="minorHAnsi" w:hAnsi="Helvética light"/>
                <w:lang w:val="es-ES"/>
              </w:rPr>
              <w:t xml:space="preserve"> Notas a los Requisitos Habilitantes Línea 1)</w:t>
            </w:r>
          </w:p>
        </w:tc>
        <w:tc>
          <w:tcPr>
            <w:tcW w:w="854" w:type="pct"/>
          </w:tcPr>
          <w:p w14:paraId="1407F949" w14:textId="77777777" w:rsidR="00815310" w:rsidRPr="00302138" w:rsidRDefault="00815310" w:rsidP="00DF7C42">
            <w:pPr>
              <w:jc w:val="center"/>
              <w:rPr>
                <w:rFonts w:ascii="Helvética light" w:hAnsi="Helvética light"/>
              </w:rPr>
            </w:pPr>
            <w:r w:rsidRPr="00302138">
              <w:rPr>
                <w:rFonts w:ascii="Helvética light" w:hAnsi="Helvética light"/>
              </w:rPr>
              <w:lastRenderedPageBreak/>
              <w:t>Documento oficial PDF</w:t>
            </w:r>
          </w:p>
        </w:tc>
        <w:tc>
          <w:tcPr>
            <w:tcW w:w="883" w:type="pct"/>
          </w:tcPr>
          <w:p w14:paraId="10F319D3" w14:textId="77777777" w:rsidR="00815310" w:rsidRPr="00302138" w:rsidRDefault="00815310" w:rsidP="00DF7C42">
            <w:pPr>
              <w:jc w:val="center"/>
              <w:rPr>
                <w:rFonts w:ascii="Helvética light" w:hAnsi="Helvética light"/>
              </w:rPr>
            </w:pPr>
            <w:r w:rsidRPr="00302138">
              <w:rPr>
                <w:rFonts w:ascii="Helvética light" w:hAnsi="Helvética light"/>
              </w:rPr>
              <w:t>SI</w:t>
            </w:r>
          </w:p>
        </w:tc>
      </w:tr>
      <w:tr w:rsidR="00815310" w:rsidRPr="00302138" w14:paraId="584D3BCF" w14:textId="77777777" w:rsidTr="00DF7C42">
        <w:trPr>
          <w:trHeight w:val="562"/>
        </w:trPr>
        <w:tc>
          <w:tcPr>
            <w:tcW w:w="800" w:type="pct"/>
          </w:tcPr>
          <w:p w14:paraId="7C6EFCE2" w14:textId="77777777" w:rsidR="00815310" w:rsidRPr="00302138" w:rsidRDefault="00815310" w:rsidP="00DF7C42">
            <w:pPr>
              <w:jc w:val="center"/>
              <w:rPr>
                <w:rFonts w:ascii="Helvética light" w:hAnsi="Helvética light"/>
              </w:rPr>
            </w:pPr>
            <w:r w:rsidRPr="00302138">
              <w:rPr>
                <w:rFonts w:ascii="Helvética light" w:hAnsi="Helvética light"/>
              </w:rPr>
              <w:t>Técnico</w:t>
            </w:r>
          </w:p>
        </w:tc>
        <w:tc>
          <w:tcPr>
            <w:tcW w:w="2463" w:type="pct"/>
          </w:tcPr>
          <w:p w14:paraId="48E862D0" w14:textId="77777777" w:rsidR="00815310" w:rsidRPr="00302138" w:rsidRDefault="00815310" w:rsidP="00DF7C42">
            <w:pPr>
              <w:jc w:val="center"/>
              <w:rPr>
                <w:rFonts w:ascii="Helvética light" w:hAnsi="Helvética light"/>
              </w:rPr>
            </w:pPr>
            <w:r w:rsidRPr="00302138">
              <w:rPr>
                <w:rFonts w:ascii="Helvética light" w:hAnsi="Helvética light"/>
              </w:rPr>
              <w:t xml:space="preserve">Presupuesto de la iniciativa o lista de costos y gastos, estructurada o desglosada en monto de i) bienes y servicios, </w:t>
            </w:r>
            <w:proofErr w:type="spellStart"/>
            <w:r w:rsidRPr="00302138">
              <w:rPr>
                <w:rFonts w:ascii="Helvética light" w:hAnsi="Helvética light"/>
              </w:rPr>
              <w:t>ii</w:t>
            </w:r>
            <w:proofErr w:type="spellEnd"/>
            <w:r w:rsidRPr="00302138">
              <w:rPr>
                <w:rFonts w:ascii="Helvética light" w:hAnsi="Helvética light"/>
              </w:rPr>
              <w:t xml:space="preserve">) mano de obra y </w:t>
            </w:r>
            <w:proofErr w:type="spellStart"/>
            <w:r w:rsidRPr="00302138">
              <w:rPr>
                <w:rFonts w:ascii="Helvética light" w:hAnsi="Helvética light"/>
              </w:rPr>
              <w:t>iii</w:t>
            </w:r>
            <w:proofErr w:type="spellEnd"/>
            <w:r w:rsidRPr="00302138">
              <w:rPr>
                <w:rFonts w:ascii="Helvética light" w:hAnsi="Helvética light"/>
              </w:rPr>
              <w:t>) gastos administrativos.</w:t>
            </w:r>
          </w:p>
          <w:p w14:paraId="16239105" w14:textId="77777777" w:rsidR="00815310" w:rsidRPr="00302138" w:rsidRDefault="00815310" w:rsidP="00DF7C42">
            <w:pPr>
              <w:jc w:val="center"/>
              <w:rPr>
                <w:rFonts w:ascii="Helvética light" w:hAnsi="Helvética light"/>
              </w:rPr>
            </w:pPr>
            <w:r w:rsidRPr="00302138">
              <w:rPr>
                <w:rFonts w:ascii="Helvética light" w:hAnsi="Helvética light"/>
              </w:rPr>
              <w:t>Anexar las cotizaciones o propuestas económicas que soporten el presupuesto desglosado de la iniciativa. Anexar las especificaciones o fichas técnicas de los suministros, elementos, herramientas y/o equipos a adquirir.</w:t>
            </w:r>
          </w:p>
          <w:p w14:paraId="6D7F1CEB" w14:textId="77777777" w:rsidR="00815310" w:rsidRPr="00302138" w:rsidRDefault="00815310" w:rsidP="00DF7C42">
            <w:pPr>
              <w:jc w:val="center"/>
              <w:rPr>
                <w:rFonts w:ascii="Helvética light" w:hAnsi="Helvética light"/>
              </w:rPr>
            </w:pPr>
            <w:r w:rsidRPr="008454B6">
              <w:rPr>
                <w:rFonts w:ascii="Helvética light" w:eastAsiaTheme="minorHAnsi" w:hAnsi="Helvética light"/>
                <w:lang w:val="es-ES"/>
              </w:rPr>
              <w:t>(Ver Literales a), b), d), e), f), g), h), i) y k) de</w:t>
            </w:r>
            <w:r>
              <w:rPr>
                <w:rFonts w:ascii="Helvética light" w:eastAsiaTheme="minorHAnsi" w:hAnsi="Helvética light"/>
                <w:lang w:val="es-ES"/>
              </w:rPr>
              <w:t>l Anexo 1,</w:t>
            </w:r>
            <w:r w:rsidRPr="008454B6">
              <w:rPr>
                <w:rFonts w:ascii="Helvética light" w:eastAsiaTheme="minorHAnsi" w:hAnsi="Helvética light"/>
                <w:lang w:val="es-ES"/>
              </w:rPr>
              <w:t xml:space="preserve"> Notas a los Requisitos Habilitantes Línea 1)</w:t>
            </w:r>
            <w:r>
              <w:rPr>
                <w:rFonts w:ascii="Helvética light" w:eastAsiaTheme="minorHAnsi" w:hAnsi="Helvética light"/>
                <w:lang w:val="es-ES"/>
              </w:rPr>
              <w:t xml:space="preserve"> y el Numeral 10 de los Términos de Referencia “Gestión y Condiciones de la Financiación”</w:t>
            </w:r>
          </w:p>
        </w:tc>
        <w:tc>
          <w:tcPr>
            <w:tcW w:w="854" w:type="pct"/>
          </w:tcPr>
          <w:p w14:paraId="408554BD" w14:textId="77777777" w:rsidR="00815310" w:rsidRPr="00302138" w:rsidRDefault="00815310" w:rsidP="00DF7C42">
            <w:pPr>
              <w:jc w:val="center"/>
              <w:rPr>
                <w:rFonts w:ascii="Helvética light" w:hAnsi="Helvética light"/>
              </w:rPr>
            </w:pPr>
            <w:r w:rsidRPr="00302138">
              <w:rPr>
                <w:rFonts w:ascii="Helvética light" w:hAnsi="Helvética light"/>
              </w:rPr>
              <w:t>Documento oficial PDF</w:t>
            </w:r>
          </w:p>
        </w:tc>
        <w:tc>
          <w:tcPr>
            <w:tcW w:w="883" w:type="pct"/>
          </w:tcPr>
          <w:p w14:paraId="5610A9C1" w14:textId="77777777" w:rsidR="00815310" w:rsidRPr="00302138" w:rsidRDefault="00815310" w:rsidP="00DF7C42">
            <w:pPr>
              <w:jc w:val="center"/>
              <w:rPr>
                <w:rFonts w:ascii="Helvética light" w:hAnsi="Helvética light"/>
              </w:rPr>
            </w:pPr>
            <w:r w:rsidRPr="00302138">
              <w:rPr>
                <w:rFonts w:ascii="Helvética light" w:hAnsi="Helvética light"/>
              </w:rPr>
              <w:t>SÍ</w:t>
            </w:r>
          </w:p>
        </w:tc>
      </w:tr>
      <w:tr w:rsidR="00815310" w:rsidRPr="00302138" w14:paraId="6C435CD3" w14:textId="77777777" w:rsidTr="00DF7C42">
        <w:trPr>
          <w:trHeight w:val="501"/>
        </w:trPr>
        <w:tc>
          <w:tcPr>
            <w:tcW w:w="800" w:type="pct"/>
          </w:tcPr>
          <w:p w14:paraId="25FC6737" w14:textId="77777777" w:rsidR="00815310" w:rsidRPr="00302138" w:rsidRDefault="00815310" w:rsidP="00DF7C42">
            <w:pPr>
              <w:jc w:val="center"/>
              <w:rPr>
                <w:rFonts w:ascii="Helvética light" w:hAnsi="Helvética light"/>
              </w:rPr>
            </w:pPr>
            <w:r w:rsidRPr="00302138">
              <w:rPr>
                <w:rFonts w:ascii="Helvética light" w:hAnsi="Helvética light"/>
              </w:rPr>
              <w:t>Técnico</w:t>
            </w:r>
          </w:p>
        </w:tc>
        <w:tc>
          <w:tcPr>
            <w:tcW w:w="2463" w:type="pct"/>
          </w:tcPr>
          <w:p w14:paraId="5F107BD9" w14:textId="77777777" w:rsidR="00815310" w:rsidRPr="00302138" w:rsidRDefault="00815310" w:rsidP="00DF7C42">
            <w:pPr>
              <w:jc w:val="center"/>
              <w:rPr>
                <w:rFonts w:ascii="Helvética light" w:hAnsi="Helvética light"/>
              </w:rPr>
            </w:pPr>
            <w:bookmarkStart w:id="35" w:name="_Hlk212659350"/>
            <w:r w:rsidRPr="46D3B2F4">
              <w:rPr>
                <w:rFonts w:ascii="Helvética light" w:hAnsi="Helvética light"/>
              </w:rPr>
              <w:t xml:space="preserve">Certificado de Libertad y Tradición del organismo de acción comunal o Acto Administrativo de acreditación (sana posesión) expedido por la entidad territorial. Artículo 3 de la Ley 2140 de 2021 y artículo 68 de la ley 2166 de </w:t>
            </w:r>
            <w:r w:rsidRPr="46D3B2F4">
              <w:rPr>
                <w:rFonts w:ascii="Helvética light" w:hAnsi="Helvética light"/>
              </w:rPr>
              <w:lastRenderedPageBreak/>
              <w:t>2021, con fecha de expedición no mayor a 60 días calendario, a partir de la fecha de la postulación de la iniciativa.</w:t>
            </w:r>
          </w:p>
          <w:bookmarkEnd w:id="35"/>
          <w:p w14:paraId="166C2FFE" w14:textId="77777777" w:rsidR="00815310" w:rsidRPr="00302138" w:rsidRDefault="00815310" w:rsidP="00DF7C42">
            <w:pPr>
              <w:jc w:val="center"/>
              <w:rPr>
                <w:rFonts w:ascii="Helvética light" w:hAnsi="Helvética light"/>
              </w:rPr>
            </w:pPr>
            <w:r w:rsidRPr="00C47E93">
              <w:rPr>
                <w:rFonts w:ascii="Helvética light" w:eastAsiaTheme="minorHAnsi" w:hAnsi="Helvética light"/>
                <w:lang w:val="es-ES"/>
              </w:rPr>
              <w:t>(Ver Literal a) y b)</w:t>
            </w:r>
            <w:r>
              <w:rPr>
                <w:rFonts w:ascii="Helvética light" w:eastAsiaTheme="minorHAnsi" w:hAnsi="Helvética light"/>
                <w:lang w:val="es-ES"/>
              </w:rPr>
              <w:t xml:space="preserve"> del Anexo 1,</w:t>
            </w:r>
            <w:r w:rsidRPr="00C47E93">
              <w:rPr>
                <w:rFonts w:ascii="Helvética light" w:eastAsiaTheme="minorHAnsi" w:hAnsi="Helvética light"/>
                <w:lang w:val="es-ES"/>
              </w:rPr>
              <w:t xml:space="preserve"> Notas a los Requisitos Habilitantes Línea 1)</w:t>
            </w:r>
          </w:p>
        </w:tc>
        <w:tc>
          <w:tcPr>
            <w:tcW w:w="854" w:type="pct"/>
          </w:tcPr>
          <w:p w14:paraId="4F79D5ED" w14:textId="77777777" w:rsidR="00815310" w:rsidRPr="00302138" w:rsidRDefault="00815310" w:rsidP="00DF7C42">
            <w:pPr>
              <w:jc w:val="center"/>
              <w:rPr>
                <w:rFonts w:ascii="Helvética light" w:hAnsi="Helvética light"/>
              </w:rPr>
            </w:pPr>
            <w:r w:rsidRPr="00302138">
              <w:rPr>
                <w:rFonts w:ascii="Helvética light" w:hAnsi="Helvética light"/>
              </w:rPr>
              <w:lastRenderedPageBreak/>
              <w:t>Documento oficial PDF</w:t>
            </w:r>
          </w:p>
        </w:tc>
        <w:tc>
          <w:tcPr>
            <w:tcW w:w="883" w:type="pct"/>
          </w:tcPr>
          <w:p w14:paraId="1010B6D9" w14:textId="77777777" w:rsidR="00815310" w:rsidRPr="00302138" w:rsidRDefault="00815310" w:rsidP="00DF7C42">
            <w:pPr>
              <w:jc w:val="center"/>
              <w:rPr>
                <w:rFonts w:ascii="Helvética light" w:hAnsi="Helvética light"/>
              </w:rPr>
            </w:pPr>
            <w:r w:rsidRPr="00302138">
              <w:rPr>
                <w:rFonts w:ascii="Helvética light" w:hAnsi="Helvética light"/>
              </w:rPr>
              <w:t>SÍ</w:t>
            </w:r>
          </w:p>
        </w:tc>
      </w:tr>
      <w:tr w:rsidR="00815310" w:rsidRPr="00302138" w14:paraId="263FD1AD" w14:textId="77777777" w:rsidTr="00DF7C42">
        <w:tc>
          <w:tcPr>
            <w:tcW w:w="800" w:type="pct"/>
          </w:tcPr>
          <w:p w14:paraId="6F4CFB1E" w14:textId="77777777" w:rsidR="00815310" w:rsidRPr="00302138" w:rsidRDefault="00815310" w:rsidP="00DF7C42">
            <w:pPr>
              <w:jc w:val="center"/>
              <w:rPr>
                <w:rFonts w:ascii="Helvética light" w:hAnsi="Helvética light"/>
              </w:rPr>
            </w:pPr>
            <w:r w:rsidRPr="00302138">
              <w:rPr>
                <w:rFonts w:ascii="Helvética light" w:hAnsi="Helvética light"/>
              </w:rPr>
              <w:t xml:space="preserve">Especial para predios o inmuebles en </w:t>
            </w:r>
            <w:r w:rsidRPr="00302138">
              <w:rPr>
                <w:rFonts w:ascii="Helvética light" w:hAnsi="Helvética light"/>
                <w:u w:val="single"/>
              </w:rPr>
              <w:t>Resguardos Indígenas</w:t>
            </w:r>
            <w:r w:rsidRPr="00302138">
              <w:rPr>
                <w:rFonts w:ascii="Helvética light" w:hAnsi="Helvética light"/>
              </w:rPr>
              <w:t xml:space="preserve"> </w:t>
            </w:r>
          </w:p>
          <w:p w14:paraId="774AA076" w14:textId="77777777" w:rsidR="00815310" w:rsidRPr="00302138" w:rsidRDefault="00815310" w:rsidP="00DF7C42">
            <w:pPr>
              <w:jc w:val="center"/>
              <w:rPr>
                <w:rFonts w:ascii="Helvética light" w:hAnsi="Helvética light"/>
                <w:highlight w:val="yellow"/>
              </w:rPr>
            </w:pPr>
            <w:r w:rsidRPr="00302138">
              <w:rPr>
                <w:rFonts w:ascii="Helvética light" w:hAnsi="Helvética light"/>
              </w:rPr>
              <w:t>(Únicamente aplica para organismos comunales ubicados en Resguardos Indígenas)</w:t>
            </w:r>
          </w:p>
        </w:tc>
        <w:tc>
          <w:tcPr>
            <w:tcW w:w="2463" w:type="pct"/>
            <w:vAlign w:val="center"/>
          </w:tcPr>
          <w:p w14:paraId="04FAC4BC" w14:textId="77777777" w:rsidR="00815310" w:rsidRPr="00302138" w:rsidRDefault="00815310" w:rsidP="00DF7C42">
            <w:pPr>
              <w:jc w:val="center"/>
              <w:rPr>
                <w:rFonts w:ascii="Helvética light" w:hAnsi="Helvética light"/>
                <w:highlight w:val="yellow"/>
              </w:rPr>
            </w:pPr>
            <w:r w:rsidRPr="00302138">
              <w:rPr>
                <w:rFonts w:ascii="Helvética light" w:hAnsi="Helvética light"/>
              </w:rPr>
              <w:t>Acto administrativo de adjudicación o reconocimiento expedido por la Agencia Nacional de Tierras (ANT), el extinto INCORA o cualquier otra autoridad competente, que demuestre la titularidad colectiva del predio a nombre del resguardo indígena, conforme a lo dispuesto en el Decreto 1071 de 2015 – Título 7.</w:t>
            </w:r>
          </w:p>
        </w:tc>
        <w:tc>
          <w:tcPr>
            <w:tcW w:w="854" w:type="pct"/>
            <w:vAlign w:val="center"/>
          </w:tcPr>
          <w:p w14:paraId="235A0923" w14:textId="77777777" w:rsidR="00815310" w:rsidRPr="00302138" w:rsidRDefault="00815310" w:rsidP="00DF7C42">
            <w:pPr>
              <w:jc w:val="center"/>
              <w:rPr>
                <w:rFonts w:ascii="Helvética light" w:hAnsi="Helvética light"/>
              </w:rPr>
            </w:pPr>
            <w:r w:rsidRPr="00302138">
              <w:rPr>
                <w:rFonts w:ascii="Helvética light" w:hAnsi="Helvética light"/>
              </w:rPr>
              <w:t>Documento oficial PDF</w:t>
            </w:r>
          </w:p>
          <w:p w14:paraId="501D36F7" w14:textId="77777777" w:rsidR="00815310" w:rsidRPr="00302138" w:rsidRDefault="00815310" w:rsidP="00DF7C42">
            <w:pPr>
              <w:jc w:val="center"/>
              <w:rPr>
                <w:rFonts w:ascii="Helvética light" w:hAnsi="Helvética light"/>
              </w:rPr>
            </w:pPr>
            <w:r w:rsidRPr="00302138">
              <w:rPr>
                <w:rFonts w:ascii="Helvética light" w:hAnsi="Helvética light"/>
              </w:rPr>
              <w:t>Legible</w:t>
            </w:r>
          </w:p>
        </w:tc>
        <w:tc>
          <w:tcPr>
            <w:tcW w:w="883" w:type="pct"/>
            <w:vAlign w:val="center"/>
          </w:tcPr>
          <w:p w14:paraId="0BD284DD" w14:textId="77777777" w:rsidR="00815310" w:rsidRPr="00302138" w:rsidRDefault="00815310" w:rsidP="00DF7C42">
            <w:pPr>
              <w:jc w:val="center"/>
              <w:rPr>
                <w:rFonts w:ascii="Helvética light" w:hAnsi="Helvética light"/>
              </w:rPr>
            </w:pPr>
            <w:r w:rsidRPr="00302138">
              <w:rPr>
                <w:rFonts w:ascii="Helvética light" w:hAnsi="Helvética light"/>
              </w:rPr>
              <w:t>SÍ</w:t>
            </w:r>
          </w:p>
        </w:tc>
      </w:tr>
      <w:tr w:rsidR="00815310" w:rsidRPr="00302138" w14:paraId="7C338E82" w14:textId="77777777" w:rsidTr="00DF7C42">
        <w:tc>
          <w:tcPr>
            <w:tcW w:w="800" w:type="pct"/>
          </w:tcPr>
          <w:p w14:paraId="795BA6F2" w14:textId="77777777" w:rsidR="00815310" w:rsidRPr="00302138" w:rsidRDefault="00815310" w:rsidP="00DF7C42">
            <w:pPr>
              <w:jc w:val="center"/>
              <w:rPr>
                <w:rFonts w:ascii="Helvética light" w:hAnsi="Helvética light"/>
              </w:rPr>
            </w:pPr>
            <w:r w:rsidRPr="00302138">
              <w:rPr>
                <w:rFonts w:ascii="Helvética light" w:hAnsi="Helvética light"/>
              </w:rPr>
              <w:t xml:space="preserve">Especial para inmuebles o predios en </w:t>
            </w:r>
            <w:r w:rsidRPr="00302138">
              <w:rPr>
                <w:rFonts w:ascii="Helvética light" w:hAnsi="Helvética light"/>
                <w:u w:val="single"/>
              </w:rPr>
              <w:t>Resguardos Indígenas</w:t>
            </w:r>
            <w:r w:rsidRPr="00302138">
              <w:rPr>
                <w:rFonts w:ascii="Helvética light" w:hAnsi="Helvética light"/>
              </w:rPr>
              <w:t xml:space="preserve"> </w:t>
            </w:r>
          </w:p>
          <w:p w14:paraId="4C208E98" w14:textId="77777777" w:rsidR="00815310" w:rsidRPr="00302138" w:rsidRDefault="00815310" w:rsidP="00DF7C42">
            <w:pPr>
              <w:jc w:val="center"/>
              <w:rPr>
                <w:rFonts w:ascii="Helvética light" w:hAnsi="Helvética light"/>
                <w:highlight w:val="yellow"/>
              </w:rPr>
            </w:pPr>
            <w:r w:rsidRPr="00302138">
              <w:rPr>
                <w:rFonts w:ascii="Helvética light" w:hAnsi="Helvética light"/>
              </w:rPr>
              <w:t>(Únicamente aplica para organismos comunales ubicados en Resguardos Indígenas)</w:t>
            </w:r>
          </w:p>
        </w:tc>
        <w:tc>
          <w:tcPr>
            <w:tcW w:w="2463" w:type="pct"/>
          </w:tcPr>
          <w:p w14:paraId="180B40A7" w14:textId="77777777" w:rsidR="00815310" w:rsidRPr="00302138" w:rsidRDefault="00815310" w:rsidP="00DF7C42">
            <w:pPr>
              <w:jc w:val="both"/>
              <w:rPr>
                <w:rFonts w:ascii="Helvética light" w:hAnsi="Helvética light"/>
              </w:rPr>
            </w:pPr>
            <w:r w:rsidRPr="00302138">
              <w:rPr>
                <w:rFonts w:ascii="Helvética light" w:hAnsi="Helvética light"/>
              </w:rPr>
              <w:t>En los casos en que no exista título individual a nombre de la organización de acción comunal, por tratarse de territorios colectivos indígenas, podrá admitirse una certificación expedida por el Cabildo del Resguardo, siempre que dicha certificación:</w:t>
            </w:r>
          </w:p>
          <w:p w14:paraId="02BBFB92" w14:textId="77777777" w:rsidR="00815310" w:rsidRPr="00302138" w:rsidRDefault="00815310" w:rsidP="00815310">
            <w:pPr>
              <w:numPr>
                <w:ilvl w:val="0"/>
                <w:numId w:val="28"/>
              </w:numPr>
              <w:spacing w:after="0" w:line="240" w:lineRule="auto"/>
              <w:jc w:val="both"/>
              <w:rPr>
                <w:rFonts w:ascii="Helvética light" w:hAnsi="Helvética light"/>
              </w:rPr>
            </w:pPr>
            <w:r w:rsidRPr="00302138">
              <w:rPr>
                <w:rFonts w:ascii="Helvética light" w:hAnsi="Helvética light"/>
              </w:rPr>
              <w:t>Identifique plenamente el inmueble o predio sobre el cual se desarrollará la iniciativa;</w:t>
            </w:r>
          </w:p>
          <w:p w14:paraId="00AECCA9" w14:textId="77777777" w:rsidR="00815310" w:rsidRPr="00302138" w:rsidRDefault="00815310" w:rsidP="00815310">
            <w:pPr>
              <w:numPr>
                <w:ilvl w:val="0"/>
                <w:numId w:val="28"/>
              </w:numPr>
              <w:spacing w:after="0" w:line="240" w:lineRule="auto"/>
              <w:jc w:val="both"/>
              <w:rPr>
                <w:rFonts w:ascii="Helvética light" w:hAnsi="Helvética light"/>
              </w:rPr>
            </w:pPr>
            <w:r w:rsidRPr="00302138">
              <w:rPr>
                <w:rFonts w:ascii="Helvética light" w:hAnsi="Helvética light"/>
              </w:rPr>
              <w:t>Señale expresamente que el predio forma parte del territorio colectivo adjudicado al resguardo indígena por autoridad competente;</w:t>
            </w:r>
          </w:p>
          <w:p w14:paraId="4CEE20D9" w14:textId="77777777" w:rsidR="00815310" w:rsidRPr="00302138" w:rsidRDefault="00815310" w:rsidP="00815310">
            <w:pPr>
              <w:numPr>
                <w:ilvl w:val="0"/>
                <w:numId w:val="28"/>
              </w:numPr>
              <w:spacing w:after="0" w:line="240" w:lineRule="auto"/>
              <w:jc w:val="both"/>
              <w:rPr>
                <w:rFonts w:ascii="Helvética light" w:hAnsi="Helvética light"/>
              </w:rPr>
            </w:pPr>
            <w:r w:rsidRPr="00302138">
              <w:rPr>
                <w:rFonts w:ascii="Helvética light" w:hAnsi="Helvética light"/>
              </w:rPr>
              <w:t>Certifique que la organización de acción comunal viene haciendo uso pacífico y continuo del inmueble para fines comunales;</w:t>
            </w:r>
          </w:p>
          <w:p w14:paraId="666F112C" w14:textId="77777777" w:rsidR="00815310" w:rsidRPr="00302138" w:rsidRDefault="00815310" w:rsidP="00815310">
            <w:pPr>
              <w:numPr>
                <w:ilvl w:val="0"/>
                <w:numId w:val="28"/>
              </w:numPr>
              <w:spacing w:after="0" w:line="240" w:lineRule="auto"/>
              <w:jc w:val="both"/>
              <w:rPr>
                <w:rFonts w:ascii="Helvética light" w:hAnsi="Helvética light"/>
              </w:rPr>
            </w:pPr>
            <w:r w:rsidRPr="00302138">
              <w:rPr>
                <w:rFonts w:ascii="Helvética light" w:hAnsi="Helvética light"/>
              </w:rPr>
              <w:t xml:space="preserve">Esté firmada por la máxima autoridad tradicional o </w:t>
            </w:r>
            <w:r w:rsidRPr="00302138">
              <w:rPr>
                <w:rFonts w:ascii="Helvética light" w:hAnsi="Helvética light"/>
              </w:rPr>
              <w:lastRenderedPageBreak/>
              <w:t>administrativa del resguardo y cuente con los sellos respectivos;</w:t>
            </w:r>
          </w:p>
          <w:p w14:paraId="4DF2A4BE" w14:textId="77777777" w:rsidR="00815310" w:rsidRPr="00302138" w:rsidRDefault="00815310" w:rsidP="00815310">
            <w:pPr>
              <w:numPr>
                <w:ilvl w:val="0"/>
                <w:numId w:val="28"/>
              </w:numPr>
              <w:spacing w:after="0" w:line="240" w:lineRule="auto"/>
              <w:jc w:val="both"/>
              <w:rPr>
                <w:rFonts w:ascii="Helvética light" w:hAnsi="Helvética light"/>
              </w:rPr>
            </w:pPr>
            <w:r w:rsidRPr="00302138">
              <w:rPr>
                <w:rFonts w:ascii="Helvética light" w:hAnsi="Helvética light"/>
              </w:rPr>
              <w:t>Se acompañe de copia del acto administrativo de adjudicación colectiva que respalde la titularidad del resguardo indígena sobre el territorio.</w:t>
            </w:r>
          </w:p>
          <w:p w14:paraId="70A6EC1B" w14:textId="77777777" w:rsidR="00815310" w:rsidRPr="00302138" w:rsidRDefault="00815310" w:rsidP="00DF7C42">
            <w:pPr>
              <w:rPr>
                <w:rFonts w:ascii="Helvética light" w:hAnsi="Helvética light"/>
              </w:rPr>
            </w:pPr>
            <w:r w:rsidRPr="00302138">
              <w:rPr>
                <w:rFonts w:ascii="Helvética light" w:hAnsi="Helvética light"/>
              </w:rPr>
              <w:t xml:space="preserve">Nota: </w:t>
            </w:r>
          </w:p>
          <w:p w14:paraId="4EBCB4E7" w14:textId="77777777" w:rsidR="00815310" w:rsidRPr="00302138" w:rsidRDefault="00815310" w:rsidP="00DF7C42">
            <w:pPr>
              <w:jc w:val="both"/>
              <w:rPr>
                <w:rFonts w:ascii="Helvética light" w:hAnsi="Helvética light"/>
              </w:rPr>
            </w:pPr>
            <w:r w:rsidRPr="46D3B2F4">
              <w:rPr>
                <w:rFonts w:ascii="Helvética light" w:hAnsi="Helvética light"/>
              </w:rPr>
              <w:t>La certificación expedida únicamente por el Cabildo Indígena sin el respaldo del correspondiente acto administrativo de adjudicación no será suficiente para acreditar la tenencia legítima del inmueble, por lo que no habilita el requisito y en consecuencia se requerirá subsanación, si hubiere lugar.</w:t>
            </w:r>
          </w:p>
          <w:p w14:paraId="3874EDBE" w14:textId="77777777" w:rsidR="00815310" w:rsidRPr="00302138" w:rsidRDefault="00815310" w:rsidP="00DF7C42">
            <w:pPr>
              <w:jc w:val="both"/>
              <w:rPr>
                <w:rFonts w:ascii="Helvética light" w:hAnsi="Helvética light"/>
                <w:highlight w:val="yellow"/>
              </w:rPr>
            </w:pPr>
            <w:r w:rsidRPr="00C47E93">
              <w:rPr>
                <w:rFonts w:ascii="Helvética light" w:eastAsiaTheme="minorHAnsi" w:hAnsi="Helvética light"/>
                <w:lang w:val="es-ES"/>
              </w:rPr>
              <w:t xml:space="preserve">(Ver Literal a) y b) </w:t>
            </w:r>
            <w:r>
              <w:rPr>
                <w:rFonts w:ascii="Helvética light" w:eastAsiaTheme="minorHAnsi" w:hAnsi="Helvética light"/>
                <w:lang w:val="es-ES"/>
              </w:rPr>
              <w:t>del Anexo 1,</w:t>
            </w:r>
            <w:r w:rsidRPr="00C47E93">
              <w:rPr>
                <w:rFonts w:ascii="Helvética light" w:eastAsiaTheme="minorHAnsi" w:hAnsi="Helvética light"/>
                <w:lang w:val="es-ES"/>
              </w:rPr>
              <w:t xml:space="preserve"> Notas a los Requisitos Habilitantes Línea 1)</w:t>
            </w:r>
          </w:p>
        </w:tc>
        <w:tc>
          <w:tcPr>
            <w:tcW w:w="854" w:type="pct"/>
          </w:tcPr>
          <w:p w14:paraId="78D1541B" w14:textId="77777777" w:rsidR="00815310" w:rsidRPr="00302138" w:rsidRDefault="00815310" w:rsidP="00DF7C42">
            <w:pPr>
              <w:jc w:val="center"/>
              <w:rPr>
                <w:rFonts w:ascii="Helvética light" w:hAnsi="Helvética light"/>
              </w:rPr>
            </w:pPr>
            <w:r w:rsidRPr="00302138">
              <w:rPr>
                <w:rFonts w:ascii="Helvética light" w:hAnsi="Helvética light"/>
              </w:rPr>
              <w:lastRenderedPageBreak/>
              <w:t>Documento oficial PDF</w:t>
            </w:r>
          </w:p>
          <w:p w14:paraId="119497F5" w14:textId="77777777" w:rsidR="00815310" w:rsidRPr="00302138" w:rsidRDefault="00815310" w:rsidP="00DF7C42">
            <w:pPr>
              <w:jc w:val="center"/>
              <w:rPr>
                <w:rFonts w:ascii="Helvética light" w:hAnsi="Helvética light"/>
              </w:rPr>
            </w:pPr>
            <w:r w:rsidRPr="00302138">
              <w:rPr>
                <w:rFonts w:ascii="Helvética light" w:hAnsi="Helvética light"/>
              </w:rPr>
              <w:t>Legible</w:t>
            </w:r>
          </w:p>
        </w:tc>
        <w:tc>
          <w:tcPr>
            <w:tcW w:w="883" w:type="pct"/>
          </w:tcPr>
          <w:p w14:paraId="0C964722" w14:textId="77777777" w:rsidR="00815310" w:rsidRPr="00302138" w:rsidRDefault="00815310" w:rsidP="00DF7C42">
            <w:pPr>
              <w:jc w:val="center"/>
              <w:rPr>
                <w:rFonts w:ascii="Helvética light" w:hAnsi="Helvética light"/>
              </w:rPr>
            </w:pPr>
            <w:r w:rsidRPr="00302138">
              <w:rPr>
                <w:rFonts w:ascii="Helvética light" w:hAnsi="Helvética light"/>
              </w:rPr>
              <w:t>SÍ</w:t>
            </w:r>
          </w:p>
        </w:tc>
      </w:tr>
      <w:tr w:rsidR="00815310" w:rsidRPr="00302138" w14:paraId="32EF94DC" w14:textId="77777777" w:rsidTr="00DF7C42">
        <w:tc>
          <w:tcPr>
            <w:tcW w:w="800" w:type="pct"/>
          </w:tcPr>
          <w:p w14:paraId="60EF030A" w14:textId="77777777" w:rsidR="00815310" w:rsidRPr="00302138" w:rsidRDefault="00815310" w:rsidP="00DF7C42">
            <w:pPr>
              <w:jc w:val="center"/>
              <w:rPr>
                <w:rFonts w:ascii="Helvética light" w:hAnsi="Helvética light"/>
                <w:highlight w:val="yellow"/>
              </w:rPr>
            </w:pPr>
            <w:r w:rsidRPr="00302138">
              <w:rPr>
                <w:rFonts w:ascii="Helvética light" w:hAnsi="Helvética light"/>
              </w:rPr>
              <w:t>Técnico</w:t>
            </w:r>
          </w:p>
        </w:tc>
        <w:tc>
          <w:tcPr>
            <w:tcW w:w="2463" w:type="pct"/>
          </w:tcPr>
          <w:p w14:paraId="4C54938A" w14:textId="77777777" w:rsidR="00815310" w:rsidRPr="00302138" w:rsidRDefault="00815310" w:rsidP="00DF7C42">
            <w:pPr>
              <w:jc w:val="center"/>
              <w:rPr>
                <w:rFonts w:ascii="Helvética light" w:hAnsi="Helvética light"/>
                <w:highlight w:val="yellow"/>
              </w:rPr>
            </w:pPr>
            <w:r w:rsidRPr="46D3B2F4">
              <w:rPr>
                <w:rFonts w:ascii="Helvética light" w:hAnsi="Helvética light"/>
              </w:rPr>
              <w:t>Certificado de la oficina o secretaria de Planeación o dependencia competente donde se certifique que el predio no está ubicado en zona de alto riesgo y no es zona de bien de interés Cultural, con vigencia del año en curso.</w:t>
            </w:r>
          </w:p>
        </w:tc>
        <w:tc>
          <w:tcPr>
            <w:tcW w:w="854" w:type="pct"/>
          </w:tcPr>
          <w:p w14:paraId="63ACE71A" w14:textId="77777777" w:rsidR="00815310" w:rsidRPr="00302138" w:rsidRDefault="00815310" w:rsidP="00DF7C42">
            <w:pPr>
              <w:jc w:val="center"/>
              <w:rPr>
                <w:rFonts w:ascii="Helvética light" w:hAnsi="Helvética light"/>
                <w:highlight w:val="yellow"/>
              </w:rPr>
            </w:pPr>
            <w:r w:rsidRPr="00302138">
              <w:rPr>
                <w:rFonts w:ascii="Helvética light" w:hAnsi="Helvética light"/>
              </w:rPr>
              <w:t>Documento oficial PDF</w:t>
            </w:r>
          </w:p>
        </w:tc>
        <w:tc>
          <w:tcPr>
            <w:tcW w:w="883" w:type="pct"/>
          </w:tcPr>
          <w:p w14:paraId="7B2AC5B4" w14:textId="77777777" w:rsidR="00815310" w:rsidRPr="00302138" w:rsidRDefault="00815310" w:rsidP="00DF7C42">
            <w:pPr>
              <w:jc w:val="center"/>
              <w:rPr>
                <w:rFonts w:ascii="Helvética light" w:hAnsi="Helvética light"/>
                <w:highlight w:val="yellow"/>
              </w:rPr>
            </w:pPr>
            <w:r w:rsidRPr="00302138">
              <w:rPr>
                <w:rFonts w:ascii="Helvética light" w:hAnsi="Helvética light"/>
              </w:rPr>
              <w:t>SÍ</w:t>
            </w:r>
          </w:p>
        </w:tc>
      </w:tr>
      <w:bookmarkEnd w:id="28"/>
    </w:tbl>
    <w:p w14:paraId="2C2E892D" w14:textId="77777777" w:rsidR="00815310" w:rsidRPr="00BE61A2" w:rsidRDefault="00815310" w:rsidP="00815310">
      <w:pPr>
        <w:rPr>
          <w:rFonts w:ascii="Helvética light" w:hAnsi="Helvética light"/>
          <w:b/>
        </w:rPr>
      </w:pPr>
    </w:p>
    <w:p w14:paraId="18409C5A" w14:textId="768ED87D" w:rsidR="00815310" w:rsidRPr="009E65A1" w:rsidRDefault="00815310" w:rsidP="00815310">
      <w:pPr>
        <w:jc w:val="both"/>
        <w:rPr>
          <w:rFonts w:ascii="Helvética light" w:hAnsi="Helvética light"/>
        </w:rPr>
      </w:pPr>
      <w:r w:rsidRPr="009E65A1">
        <w:rPr>
          <w:rFonts w:ascii="Helvética light" w:hAnsi="Helvética light"/>
        </w:rPr>
        <w:t xml:space="preserve">El Anexo 1 denominado </w:t>
      </w:r>
      <w:r w:rsidRPr="009E65A1">
        <w:rPr>
          <w:rFonts w:ascii="Helvética light" w:hAnsi="Helvética light"/>
          <w:b/>
        </w:rPr>
        <w:t>“NOTAS A LOS REQUISITOS HABILITANTES DE LA LÍNEA 1: MANTENIMIENTO, MEJORA O ADECUACIÓN DE SALONES, CASETAS O RECINTOS COMUNALES Y ESPACIOS POPULARES”</w:t>
      </w:r>
      <w:r>
        <w:rPr>
          <w:rFonts w:ascii="Helvética light" w:hAnsi="Helvética light"/>
          <w:b/>
        </w:rPr>
        <w:t>,</w:t>
      </w:r>
      <w:r w:rsidRPr="009E65A1">
        <w:rPr>
          <w:rFonts w:ascii="Helvética light" w:hAnsi="Helvética light"/>
        </w:rPr>
        <w:t xml:space="preserve"> hace parte integral de los presentes Términos de Referencia y su lectura es de carácter obligatorio para todos los interesados en participar en el proceso.</w:t>
      </w:r>
    </w:p>
    <w:p w14:paraId="78F0B1E7" w14:textId="61142EAA" w:rsidR="00815310" w:rsidRDefault="00815310" w:rsidP="00815310">
      <w:pPr>
        <w:jc w:val="both"/>
        <w:rPr>
          <w:rFonts w:ascii="Helvética light" w:hAnsi="Helvética light"/>
        </w:rPr>
      </w:pPr>
      <w:r w:rsidRPr="009E65A1">
        <w:rPr>
          <w:rFonts w:ascii="Helvética light" w:hAnsi="Helvética light"/>
        </w:rPr>
        <w:t>El cumplimiento, interpretación y acreditación de los requisitos habilitantes se evaluará conforme a lo establecido en dicho Anexo</w:t>
      </w:r>
      <w:r>
        <w:rPr>
          <w:rFonts w:ascii="Helvética light" w:hAnsi="Helvética light"/>
        </w:rPr>
        <w:t xml:space="preserve"> 1</w:t>
      </w:r>
      <w:r w:rsidRPr="009E65A1">
        <w:rPr>
          <w:rFonts w:ascii="Helvética light" w:hAnsi="Helvética light"/>
        </w:rPr>
        <w:t>. En consecuencia, la omisión en su lectura o el desconocimiento de su contenido no exime a</w:t>
      </w:r>
      <w:r>
        <w:rPr>
          <w:rFonts w:ascii="Helvética light" w:hAnsi="Helvética light"/>
        </w:rPr>
        <w:t xml:space="preserve"> </w:t>
      </w:r>
      <w:r w:rsidRPr="009E65A1">
        <w:rPr>
          <w:rFonts w:ascii="Helvética light" w:hAnsi="Helvética light"/>
        </w:rPr>
        <w:t>l</w:t>
      </w:r>
      <w:r>
        <w:rPr>
          <w:rFonts w:ascii="Helvética light" w:hAnsi="Helvética light"/>
        </w:rPr>
        <w:t>a</w:t>
      </w:r>
      <w:r w:rsidRPr="009E65A1">
        <w:rPr>
          <w:rFonts w:ascii="Helvética light" w:hAnsi="Helvética light"/>
        </w:rPr>
        <w:t xml:space="preserve"> </w:t>
      </w:r>
      <w:r>
        <w:rPr>
          <w:rFonts w:ascii="Helvética light" w:hAnsi="Helvética light"/>
        </w:rPr>
        <w:t>organización de acción comunal</w:t>
      </w:r>
      <w:r w:rsidRPr="009E65A1">
        <w:rPr>
          <w:rFonts w:ascii="Helvética light" w:hAnsi="Helvética light"/>
        </w:rPr>
        <w:t xml:space="preserve"> del cumplimiento de las condiciones allí previstas, ni podrá ser alegada como causal de reclamación o justificación posterior.</w:t>
      </w:r>
    </w:p>
    <w:tbl>
      <w:tblPr>
        <w:tblStyle w:val="Tablaconcuadrcula"/>
        <w:tblW w:w="0" w:type="auto"/>
        <w:tblLook w:val="04A0" w:firstRow="1" w:lastRow="0" w:firstColumn="1" w:lastColumn="0" w:noHBand="0" w:noVBand="1"/>
      </w:tblPr>
      <w:tblGrid>
        <w:gridCol w:w="8494"/>
      </w:tblGrid>
      <w:tr w:rsidR="00815310" w14:paraId="42BF156B" w14:textId="77777777" w:rsidTr="00DF7C42">
        <w:tc>
          <w:tcPr>
            <w:tcW w:w="8828" w:type="dxa"/>
          </w:tcPr>
          <w:p w14:paraId="44E5E641" w14:textId="77777777" w:rsidR="00815310" w:rsidRPr="004E0420" w:rsidRDefault="00815310" w:rsidP="00DF7C42">
            <w:pPr>
              <w:jc w:val="both"/>
              <w:rPr>
                <w:rFonts w:ascii="Helvética light" w:hAnsi="Helvética light"/>
                <w:b/>
                <w:highlight w:val="yellow"/>
                <w:lang w:val="es-ES"/>
              </w:rPr>
            </w:pPr>
            <w:r w:rsidRPr="007A7AD8">
              <w:rPr>
                <w:rFonts w:ascii="Aptos Narrow" w:hAnsi="Aptos Narrow"/>
                <w:b/>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171CF63F" w14:textId="7187C12E" w:rsidR="00F12536" w:rsidRDefault="00F12536" w:rsidP="00F12536">
      <w:pPr>
        <w:rPr>
          <w:rFonts w:ascii="Helvética light" w:hAnsi="Helvética light"/>
          <w:b/>
          <w:sz w:val="18"/>
          <w:szCs w:val="18"/>
        </w:rPr>
      </w:pPr>
    </w:p>
    <w:p w14:paraId="3CC83148" w14:textId="4568B17B" w:rsidR="00B25057" w:rsidRPr="00BE61A2" w:rsidRDefault="0035772F" w:rsidP="0002659E">
      <w:pPr>
        <w:pStyle w:val="Ttulo2"/>
        <w:ind w:left="2119" w:hanging="703"/>
      </w:pPr>
      <w:bookmarkStart w:id="36" w:name="_Toc212718897"/>
      <w:bookmarkStart w:id="37" w:name="_Toc212719092"/>
      <w:bookmarkStart w:id="38" w:name="_Toc213147975"/>
      <w:bookmarkStart w:id="39" w:name="_Toc213150529"/>
      <w:bookmarkEnd w:id="4"/>
      <w:r>
        <w:t>2.</w:t>
      </w:r>
      <w:r w:rsidR="00960ADF">
        <w:t>4</w:t>
      </w:r>
      <w:r>
        <w:tab/>
      </w:r>
      <w:r w:rsidR="00B25057" w:rsidRPr="00BE61A2">
        <w:t>CRITERIOS PONDERABLES PARA ORGANIZACIONES DE ACCIÓN COMUNAL</w:t>
      </w:r>
      <w:bookmarkEnd w:id="36"/>
      <w:bookmarkEnd w:id="37"/>
      <w:bookmarkEnd w:id="38"/>
      <w:bookmarkEnd w:id="39"/>
    </w:p>
    <w:p w14:paraId="67177CE8" w14:textId="77777777" w:rsidR="00B25057" w:rsidRPr="00BE61A2" w:rsidRDefault="00B25057" w:rsidP="00B25057">
      <w:pPr>
        <w:spacing w:after="0" w:line="240" w:lineRule="auto"/>
        <w:ind w:left="-15"/>
        <w:rPr>
          <w:rFonts w:ascii="Helvética light" w:hAnsi="Helvética light"/>
        </w:rPr>
      </w:pPr>
    </w:p>
    <w:p w14:paraId="0F26D106" w14:textId="6AD05B34" w:rsidR="0035772F" w:rsidRPr="0035772F" w:rsidRDefault="0035772F" w:rsidP="003A6494">
      <w:pPr>
        <w:jc w:val="both"/>
        <w:rPr>
          <w:rFonts w:ascii="Helvética light" w:hAnsi="Helvética light"/>
        </w:rPr>
      </w:pPr>
      <w:r w:rsidRPr="0035772F">
        <w:rPr>
          <w:rFonts w:ascii="Helvética light" w:hAnsi="Helvética light"/>
        </w:rPr>
        <w:t xml:space="preserve">Las Iniciativas presentadas por los Organismos de Acción Comunal se </w:t>
      </w:r>
      <w:r w:rsidR="007B34BA" w:rsidRPr="0035772F">
        <w:rPr>
          <w:rFonts w:ascii="Helvética light" w:hAnsi="Helvética light"/>
        </w:rPr>
        <w:t>evalúan</w:t>
      </w:r>
      <w:r w:rsidRPr="0035772F">
        <w:rPr>
          <w:rFonts w:ascii="Helvética light" w:hAnsi="Helvética light"/>
        </w:rPr>
        <w:t xml:space="preserve"> a través de una serie de criterios ponderables que tienen como objetivo garantizar una selección objetiva de las iniciativas. </w:t>
      </w:r>
    </w:p>
    <w:p w14:paraId="5DFA9C8A" w14:textId="115131ED" w:rsidR="003A6494" w:rsidRPr="00D701AB" w:rsidRDefault="0035772F" w:rsidP="00D701AB">
      <w:pPr>
        <w:jc w:val="both"/>
        <w:rPr>
          <w:rFonts w:ascii="Helvética light" w:hAnsi="Helvética light"/>
        </w:rPr>
      </w:pPr>
      <w:r w:rsidRPr="0035772F">
        <w:rPr>
          <w:rFonts w:ascii="Helvética light" w:hAnsi="Helvética light"/>
        </w:rPr>
        <w:t>A continuación, se detallan los criterios ponderables a considerar:</w:t>
      </w:r>
    </w:p>
    <w:p w14:paraId="79697675" w14:textId="6A8456D5" w:rsidR="0035772F" w:rsidRDefault="00D701AB" w:rsidP="003B3BCE">
      <w:pPr>
        <w:pStyle w:val="Descripcin"/>
        <w:keepNext/>
      </w:pPr>
      <w:bookmarkStart w:id="40" w:name="_Toc213148199"/>
      <w:r>
        <w:t xml:space="preserve">Tabla </w:t>
      </w:r>
      <w:r>
        <w:fldChar w:fldCharType="begin"/>
      </w:r>
      <w:r>
        <w:instrText xml:space="preserve"> SEQ Tabla \* ARABIC </w:instrText>
      </w:r>
      <w:r>
        <w:fldChar w:fldCharType="separate"/>
      </w:r>
      <w:r w:rsidR="00BF1E37">
        <w:rPr>
          <w:noProof/>
        </w:rPr>
        <w:t>3</w:t>
      </w:r>
      <w:r>
        <w:fldChar w:fldCharType="end"/>
      </w:r>
      <w:r>
        <w:t xml:space="preserve">. </w:t>
      </w:r>
      <w:r w:rsidRPr="00284237">
        <w:t>Criterios Ponderables para Organismos de Acción Comunal.</w:t>
      </w:r>
      <w:bookmarkStart w:id="41" w:name="_Hlk208911727"/>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2361"/>
        <w:gridCol w:w="1414"/>
        <w:gridCol w:w="1733"/>
      </w:tblGrid>
      <w:tr w:rsidR="003B3BCE" w:rsidRPr="006D1A9D" w14:paraId="1BC2A88C" w14:textId="77777777" w:rsidTr="00652BE4">
        <w:trPr>
          <w:tblHeader/>
        </w:trPr>
        <w:tc>
          <w:tcPr>
            <w:tcW w:w="3215" w:type="dxa"/>
          </w:tcPr>
          <w:p w14:paraId="3341018E" w14:textId="77777777" w:rsidR="003B3BCE" w:rsidRPr="006D1A9D" w:rsidRDefault="003B3BCE" w:rsidP="00652BE4">
            <w:pPr>
              <w:jc w:val="center"/>
              <w:rPr>
                <w:rFonts w:ascii="Helvética light" w:hAnsi="Helvética light" w:cstheme="minorHAnsi"/>
                <w:b/>
                <w:bCs/>
                <w:szCs w:val="22"/>
              </w:rPr>
            </w:pPr>
            <w:r w:rsidRPr="006D1A9D">
              <w:rPr>
                <w:rFonts w:ascii="Helvética light" w:hAnsi="Helvética light" w:cstheme="minorHAnsi"/>
                <w:b/>
                <w:szCs w:val="22"/>
              </w:rPr>
              <w:t>Componente de Evaluación</w:t>
            </w:r>
          </w:p>
          <w:p w14:paraId="5FE58039" w14:textId="77777777" w:rsidR="003B3BCE" w:rsidRPr="006D1A9D" w:rsidRDefault="003B3BCE" w:rsidP="00652BE4">
            <w:pPr>
              <w:jc w:val="center"/>
              <w:rPr>
                <w:rFonts w:ascii="Helvética light" w:hAnsi="Helvética light" w:cstheme="minorHAnsi"/>
                <w:b/>
                <w:szCs w:val="22"/>
              </w:rPr>
            </w:pPr>
            <w:r w:rsidRPr="006D1A9D">
              <w:rPr>
                <w:rFonts w:ascii="Helvética light" w:hAnsi="Helvética light" w:cstheme="minorHAnsi"/>
                <w:b/>
                <w:szCs w:val="22"/>
              </w:rPr>
              <w:t>Criterios Ponderables</w:t>
            </w:r>
          </w:p>
        </w:tc>
        <w:tc>
          <w:tcPr>
            <w:tcW w:w="2759" w:type="dxa"/>
          </w:tcPr>
          <w:p w14:paraId="0274EA2B" w14:textId="77777777" w:rsidR="003B3BCE" w:rsidRPr="006D1A9D" w:rsidRDefault="003B3BCE" w:rsidP="00652BE4">
            <w:pPr>
              <w:jc w:val="center"/>
              <w:rPr>
                <w:rFonts w:ascii="Helvética light" w:hAnsi="Helvética light" w:cstheme="minorHAnsi"/>
                <w:b/>
                <w:szCs w:val="22"/>
              </w:rPr>
            </w:pPr>
            <w:r w:rsidRPr="006D1A9D">
              <w:rPr>
                <w:rFonts w:ascii="Helvética light" w:hAnsi="Helvética light" w:cstheme="minorHAnsi"/>
                <w:b/>
                <w:szCs w:val="22"/>
              </w:rPr>
              <w:t>Escala de Ponderación</w:t>
            </w:r>
          </w:p>
        </w:tc>
        <w:tc>
          <w:tcPr>
            <w:tcW w:w="1196" w:type="dxa"/>
          </w:tcPr>
          <w:p w14:paraId="5A4836D5" w14:textId="77777777" w:rsidR="003B3BCE" w:rsidRPr="006D1A9D" w:rsidRDefault="003B3BCE" w:rsidP="00652BE4">
            <w:pPr>
              <w:jc w:val="center"/>
              <w:rPr>
                <w:rFonts w:ascii="Helvética light" w:hAnsi="Helvética light" w:cstheme="minorHAnsi"/>
                <w:b/>
                <w:szCs w:val="22"/>
              </w:rPr>
            </w:pPr>
            <w:r w:rsidRPr="006D1A9D">
              <w:rPr>
                <w:rFonts w:ascii="Helvética light" w:hAnsi="Helvética light" w:cstheme="minorHAnsi"/>
                <w:b/>
                <w:szCs w:val="22"/>
              </w:rPr>
              <w:t>Puntuación Máxima</w:t>
            </w:r>
          </w:p>
        </w:tc>
        <w:tc>
          <w:tcPr>
            <w:tcW w:w="1658" w:type="dxa"/>
          </w:tcPr>
          <w:p w14:paraId="1F6C609A" w14:textId="77777777" w:rsidR="003B3BCE" w:rsidRPr="006D1A9D" w:rsidRDefault="003B3BCE" w:rsidP="00652BE4">
            <w:pPr>
              <w:jc w:val="center"/>
              <w:rPr>
                <w:rFonts w:ascii="Helvética light" w:hAnsi="Helvética light" w:cstheme="minorHAnsi"/>
                <w:b/>
                <w:szCs w:val="22"/>
              </w:rPr>
            </w:pPr>
            <w:r w:rsidRPr="006D1A9D">
              <w:rPr>
                <w:rFonts w:ascii="Helvética light" w:hAnsi="Helvética light" w:cstheme="minorHAnsi"/>
                <w:b/>
                <w:szCs w:val="22"/>
              </w:rPr>
              <w:t>Puntos por Criterios Desagregados</w:t>
            </w:r>
          </w:p>
        </w:tc>
      </w:tr>
      <w:tr w:rsidR="003B3BCE" w:rsidRPr="006D1A9D" w14:paraId="42881068" w14:textId="77777777" w:rsidTr="00652BE4">
        <w:tc>
          <w:tcPr>
            <w:tcW w:w="8828" w:type="dxa"/>
            <w:gridSpan w:val="4"/>
          </w:tcPr>
          <w:p w14:paraId="15C8C9F8" w14:textId="77777777" w:rsidR="003B3BCE" w:rsidRPr="006D1A9D" w:rsidRDefault="003B3BCE" w:rsidP="00652BE4">
            <w:pPr>
              <w:jc w:val="both"/>
              <w:rPr>
                <w:rFonts w:ascii="Helvética light" w:hAnsi="Helvética light" w:cstheme="minorHAnsi"/>
                <w:b/>
                <w:szCs w:val="22"/>
              </w:rPr>
            </w:pPr>
          </w:p>
          <w:p w14:paraId="52F8F108" w14:textId="77777777" w:rsidR="003B3BCE" w:rsidRPr="006D1A9D" w:rsidRDefault="003B3BCE" w:rsidP="00652BE4">
            <w:pPr>
              <w:jc w:val="both"/>
              <w:rPr>
                <w:rFonts w:ascii="Helvética light" w:hAnsi="Helvética light" w:cstheme="minorHAnsi"/>
                <w:b/>
                <w:szCs w:val="22"/>
              </w:rPr>
            </w:pPr>
            <w:r w:rsidRPr="006D1A9D">
              <w:rPr>
                <w:rFonts w:ascii="Helvética light" w:hAnsi="Helvética light" w:cstheme="minorHAnsi"/>
                <w:b/>
                <w:szCs w:val="22"/>
              </w:rPr>
              <w:t>Criterios ponderables con contexto de focalización geográfica, poblaciones de especial atención y fomento a la participación</w:t>
            </w:r>
          </w:p>
          <w:p w14:paraId="334393C1" w14:textId="77777777" w:rsidR="003B3BCE" w:rsidRPr="006D1A9D" w:rsidRDefault="003B3BCE" w:rsidP="00652BE4">
            <w:pPr>
              <w:jc w:val="both"/>
              <w:rPr>
                <w:rFonts w:ascii="Helvética light" w:hAnsi="Helvética light" w:cstheme="minorHAnsi"/>
                <w:b/>
                <w:szCs w:val="22"/>
              </w:rPr>
            </w:pPr>
          </w:p>
        </w:tc>
      </w:tr>
      <w:tr w:rsidR="003B3BCE" w:rsidRPr="006D1A9D" w14:paraId="38172F8B" w14:textId="77777777" w:rsidTr="00652BE4">
        <w:tc>
          <w:tcPr>
            <w:tcW w:w="3215" w:type="dxa"/>
            <w:vMerge w:val="restart"/>
          </w:tcPr>
          <w:p w14:paraId="78EA2F95" w14:textId="77777777" w:rsidR="003B3BCE" w:rsidRPr="006D1A9D" w:rsidRDefault="003B3BCE" w:rsidP="00652BE4">
            <w:pPr>
              <w:jc w:val="center"/>
              <w:rPr>
                <w:rFonts w:ascii="Helvética light" w:hAnsi="Helvética light"/>
                <w:b/>
                <w:bCs/>
                <w:szCs w:val="22"/>
              </w:rPr>
            </w:pPr>
            <w:r w:rsidRPr="006D1A9D">
              <w:rPr>
                <w:rFonts w:ascii="Helvética light" w:hAnsi="Helvética light"/>
                <w:szCs w:val="22"/>
              </w:rPr>
              <w:t>Focalizar geográficamente territorios afectados por conflicto armado, la pobreza, la debilidad institucional y la presencia de cultivos de uso ilícito: Iniciativas presentadas por organismo de acción comunal ubicado en Municipio con “Programa de Desarrollo con Enfoque - Territorial -   PDET” o Municipio ubicado en “Zonas más afectadas por el Conflicto Armado - ZOMAC”.</w:t>
            </w:r>
          </w:p>
        </w:tc>
        <w:tc>
          <w:tcPr>
            <w:tcW w:w="2759" w:type="dxa"/>
          </w:tcPr>
          <w:p w14:paraId="4B30641C"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La iniciativa postulada se desarrolla en un Municipio que hace parte de la Estrategia PDET o ZOMAC.</w:t>
            </w:r>
          </w:p>
        </w:tc>
        <w:tc>
          <w:tcPr>
            <w:tcW w:w="1196" w:type="dxa"/>
            <w:vMerge w:val="restart"/>
          </w:tcPr>
          <w:p w14:paraId="1A7D5F1D"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3</w:t>
            </w:r>
          </w:p>
        </w:tc>
        <w:tc>
          <w:tcPr>
            <w:tcW w:w="1658" w:type="dxa"/>
          </w:tcPr>
          <w:p w14:paraId="56B6A650"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3</w:t>
            </w:r>
          </w:p>
        </w:tc>
      </w:tr>
      <w:tr w:rsidR="003B3BCE" w:rsidRPr="006D1A9D" w14:paraId="1CE44978" w14:textId="77777777" w:rsidTr="00652BE4">
        <w:tc>
          <w:tcPr>
            <w:tcW w:w="3215" w:type="dxa"/>
            <w:vMerge/>
          </w:tcPr>
          <w:p w14:paraId="6C87B139" w14:textId="77777777" w:rsidR="003B3BCE" w:rsidRPr="006D1A9D" w:rsidRDefault="003B3BCE" w:rsidP="00652BE4">
            <w:pPr>
              <w:jc w:val="center"/>
              <w:rPr>
                <w:rFonts w:ascii="Helvética light" w:hAnsi="Helvética light"/>
                <w:b/>
                <w:bCs/>
                <w:szCs w:val="22"/>
              </w:rPr>
            </w:pPr>
          </w:p>
        </w:tc>
        <w:tc>
          <w:tcPr>
            <w:tcW w:w="2759" w:type="dxa"/>
          </w:tcPr>
          <w:p w14:paraId="2CA6CDB8"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La iniciativa postulada NO se desarrolla en un Municipio que hace parte de la Estrategia PDET o ZOMAC.</w:t>
            </w:r>
          </w:p>
        </w:tc>
        <w:tc>
          <w:tcPr>
            <w:tcW w:w="1196" w:type="dxa"/>
            <w:vMerge/>
          </w:tcPr>
          <w:p w14:paraId="162EE8FC" w14:textId="77777777" w:rsidR="003B3BCE" w:rsidRPr="006D1A9D" w:rsidRDefault="003B3BCE" w:rsidP="00652BE4">
            <w:pPr>
              <w:jc w:val="center"/>
              <w:rPr>
                <w:rFonts w:ascii="Helvética light" w:hAnsi="Helvética light"/>
                <w:szCs w:val="22"/>
              </w:rPr>
            </w:pPr>
          </w:p>
        </w:tc>
        <w:tc>
          <w:tcPr>
            <w:tcW w:w="1658" w:type="dxa"/>
          </w:tcPr>
          <w:p w14:paraId="20ACB68F"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0</w:t>
            </w:r>
          </w:p>
        </w:tc>
      </w:tr>
      <w:tr w:rsidR="003B3BCE" w:rsidRPr="006D1A9D" w14:paraId="316FAECB" w14:textId="77777777" w:rsidTr="00652BE4">
        <w:tc>
          <w:tcPr>
            <w:tcW w:w="3215" w:type="dxa"/>
            <w:vMerge w:val="restart"/>
          </w:tcPr>
          <w:p w14:paraId="7CE338F0" w14:textId="77777777" w:rsidR="003B3BCE" w:rsidRPr="006D1A9D" w:rsidRDefault="003B3BCE" w:rsidP="00652BE4">
            <w:pPr>
              <w:jc w:val="center"/>
              <w:rPr>
                <w:rFonts w:ascii="Helvética light" w:hAnsi="Helvética light"/>
                <w:b/>
                <w:bCs/>
                <w:szCs w:val="22"/>
              </w:rPr>
            </w:pPr>
            <w:r w:rsidRPr="006D1A9D">
              <w:rPr>
                <w:rFonts w:ascii="Helvética light" w:hAnsi="Helvética light"/>
                <w:szCs w:val="22"/>
              </w:rPr>
              <w:t xml:space="preserve">Focalizar geográficamente a grupos de especial protección constitucional: Iniciativas presentadas por organismos de acción comunal en zona rural. </w:t>
            </w:r>
          </w:p>
        </w:tc>
        <w:tc>
          <w:tcPr>
            <w:tcW w:w="2759" w:type="dxa"/>
          </w:tcPr>
          <w:p w14:paraId="340C3FCE"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El Organismo de Acción Comunal en Zona Rural</w:t>
            </w:r>
          </w:p>
        </w:tc>
        <w:tc>
          <w:tcPr>
            <w:tcW w:w="1196" w:type="dxa"/>
            <w:vMerge w:val="restart"/>
          </w:tcPr>
          <w:p w14:paraId="54F89BF9"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3</w:t>
            </w:r>
          </w:p>
          <w:p w14:paraId="60848D00" w14:textId="77777777" w:rsidR="003B3BCE" w:rsidRPr="006D1A9D" w:rsidRDefault="003B3BCE" w:rsidP="00652BE4">
            <w:pPr>
              <w:jc w:val="center"/>
              <w:rPr>
                <w:rFonts w:ascii="Helvética light" w:hAnsi="Helvética light"/>
                <w:szCs w:val="22"/>
              </w:rPr>
            </w:pPr>
          </w:p>
        </w:tc>
        <w:tc>
          <w:tcPr>
            <w:tcW w:w="1658" w:type="dxa"/>
          </w:tcPr>
          <w:p w14:paraId="58222844"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3</w:t>
            </w:r>
          </w:p>
        </w:tc>
      </w:tr>
      <w:tr w:rsidR="003B3BCE" w:rsidRPr="006D1A9D" w14:paraId="155A1B4A" w14:textId="77777777" w:rsidTr="00652BE4">
        <w:tc>
          <w:tcPr>
            <w:tcW w:w="3215" w:type="dxa"/>
            <w:vMerge/>
          </w:tcPr>
          <w:p w14:paraId="24915F6A" w14:textId="77777777" w:rsidR="003B3BCE" w:rsidRPr="006D1A9D" w:rsidRDefault="003B3BCE" w:rsidP="00652BE4">
            <w:pPr>
              <w:jc w:val="center"/>
              <w:rPr>
                <w:rFonts w:ascii="Helvética light" w:hAnsi="Helvética light"/>
                <w:b/>
                <w:bCs/>
                <w:szCs w:val="22"/>
              </w:rPr>
            </w:pPr>
          </w:p>
        </w:tc>
        <w:tc>
          <w:tcPr>
            <w:tcW w:w="2759" w:type="dxa"/>
          </w:tcPr>
          <w:p w14:paraId="78062BCA"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El Organismo de Acción Comunal en Zona Urbana</w:t>
            </w:r>
          </w:p>
        </w:tc>
        <w:tc>
          <w:tcPr>
            <w:tcW w:w="1196" w:type="dxa"/>
            <w:vMerge/>
          </w:tcPr>
          <w:p w14:paraId="1FCACCC3" w14:textId="77777777" w:rsidR="003B3BCE" w:rsidRPr="006D1A9D" w:rsidRDefault="003B3BCE" w:rsidP="00652BE4">
            <w:pPr>
              <w:jc w:val="center"/>
              <w:rPr>
                <w:rFonts w:ascii="Helvética light" w:hAnsi="Helvética light"/>
                <w:szCs w:val="22"/>
              </w:rPr>
            </w:pPr>
          </w:p>
        </w:tc>
        <w:tc>
          <w:tcPr>
            <w:tcW w:w="1658" w:type="dxa"/>
          </w:tcPr>
          <w:p w14:paraId="421E095D"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0</w:t>
            </w:r>
          </w:p>
        </w:tc>
      </w:tr>
      <w:tr w:rsidR="003B3BCE" w:rsidRPr="006D1A9D" w14:paraId="3599B9DE" w14:textId="77777777" w:rsidTr="00652BE4">
        <w:trPr>
          <w:trHeight w:val="1076"/>
        </w:trPr>
        <w:tc>
          <w:tcPr>
            <w:tcW w:w="3215" w:type="dxa"/>
            <w:vMerge w:val="restart"/>
          </w:tcPr>
          <w:p w14:paraId="3CD5ABF1" w14:textId="77777777" w:rsidR="003B3BCE" w:rsidRPr="006D1A9D" w:rsidRDefault="003B3BCE" w:rsidP="00652BE4">
            <w:pPr>
              <w:jc w:val="center"/>
              <w:rPr>
                <w:rFonts w:ascii="Helvética light" w:hAnsi="Helvética light"/>
                <w:b/>
                <w:bCs/>
                <w:szCs w:val="22"/>
              </w:rPr>
            </w:pPr>
            <w:r w:rsidRPr="006D1A9D">
              <w:rPr>
                <w:rFonts w:ascii="Helvética light" w:hAnsi="Helvética light"/>
                <w:szCs w:val="22"/>
              </w:rPr>
              <w:lastRenderedPageBreak/>
              <w:t>Inclusión, equidad de género, paridad y alternancia:  Iniciativas presentadas por organismos de acción comunal donde el Representante Legal sea Mujer o Joven (18 a 28 años de edad), en atención a la aplicación progresiva de los principios de equidad de género, paridad, alternancia y universidad consagrados en los Artículos </w:t>
            </w:r>
            <w:hyperlink r:id="rId8" w:anchor="40" w:history="1">
              <w:r w:rsidRPr="006D1A9D">
                <w:rPr>
                  <w:rFonts w:ascii="Helvética light" w:hAnsi="Helvética light"/>
                  <w:szCs w:val="22"/>
                </w:rPr>
                <w:t>40</w:t>
              </w:r>
            </w:hyperlink>
            <w:r w:rsidRPr="006D1A9D">
              <w:rPr>
                <w:rFonts w:ascii="Helvética light" w:hAnsi="Helvética light"/>
                <w:szCs w:val="22"/>
              </w:rPr>
              <w:t>, </w:t>
            </w:r>
            <w:hyperlink r:id="rId9" w:anchor="107" w:history="1">
              <w:r w:rsidRPr="006D1A9D">
                <w:rPr>
                  <w:rFonts w:ascii="Helvética light" w:hAnsi="Helvética light"/>
                  <w:szCs w:val="22"/>
                </w:rPr>
                <w:t>107</w:t>
              </w:r>
            </w:hyperlink>
            <w:r w:rsidRPr="006D1A9D">
              <w:rPr>
                <w:rFonts w:ascii="Helvética light" w:hAnsi="Helvética light"/>
                <w:szCs w:val="22"/>
              </w:rPr>
              <w:t> y </w:t>
            </w:r>
            <w:hyperlink r:id="rId10" w:anchor="262" w:history="1">
              <w:r w:rsidRPr="006D1A9D">
                <w:rPr>
                  <w:rFonts w:ascii="Helvética light" w:hAnsi="Helvética light"/>
                  <w:szCs w:val="22"/>
                </w:rPr>
                <w:t>262</w:t>
              </w:r>
            </w:hyperlink>
            <w:r w:rsidRPr="006D1A9D">
              <w:rPr>
                <w:rFonts w:ascii="Helvética light" w:hAnsi="Helvética light"/>
                <w:szCs w:val="22"/>
              </w:rPr>
              <w:t> de la Constitución Política</w:t>
            </w:r>
          </w:p>
        </w:tc>
        <w:tc>
          <w:tcPr>
            <w:tcW w:w="2759" w:type="dxa"/>
          </w:tcPr>
          <w:p w14:paraId="6C321005"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 xml:space="preserve">El Representante Legal del Organismo de Acción Comunal es Mujer o Joven (18 a 28 </w:t>
            </w:r>
            <w:proofErr w:type="gramStart"/>
            <w:r w:rsidRPr="006D1A9D">
              <w:rPr>
                <w:rFonts w:ascii="Helvética light" w:hAnsi="Helvética light"/>
                <w:szCs w:val="22"/>
              </w:rPr>
              <w:t>años de edad</w:t>
            </w:r>
            <w:proofErr w:type="gramEnd"/>
            <w:r w:rsidRPr="006D1A9D">
              <w:rPr>
                <w:rFonts w:ascii="Helvética light" w:hAnsi="Helvética light"/>
                <w:szCs w:val="22"/>
              </w:rPr>
              <w:t>)</w:t>
            </w:r>
          </w:p>
        </w:tc>
        <w:tc>
          <w:tcPr>
            <w:tcW w:w="1196" w:type="dxa"/>
            <w:vMerge w:val="restart"/>
          </w:tcPr>
          <w:p w14:paraId="579D76FE"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3</w:t>
            </w:r>
          </w:p>
          <w:p w14:paraId="4EEACCC2" w14:textId="77777777" w:rsidR="003B3BCE" w:rsidRPr="006D1A9D" w:rsidRDefault="003B3BCE" w:rsidP="00652BE4">
            <w:pPr>
              <w:jc w:val="center"/>
              <w:rPr>
                <w:rFonts w:ascii="Helvética light" w:hAnsi="Helvética light"/>
                <w:szCs w:val="22"/>
              </w:rPr>
            </w:pPr>
          </w:p>
        </w:tc>
        <w:tc>
          <w:tcPr>
            <w:tcW w:w="1658" w:type="dxa"/>
          </w:tcPr>
          <w:p w14:paraId="20BE0A31"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3</w:t>
            </w:r>
          </w:p>
        </w:tc>
      </w:tr>
      <w:tr w:rsidR="003B3BCE" w:rsidRPr="006D1A9D" w14:paraId="283F6C05" w14:textId="77777777" w:rsidTr="00652BE4">
        <w:tc>
          <w:tcPr>
            <w:tcW w:w="3215" w:type="dxa"/>
            <w:vMerge/>
          </w:tcPr>
          <w:p w14:paraId="657C38BC" w14:textId="77777777" w:rsidR="003B3BCE" w:rsidRPr="006D1A9D" w:rsidRDefault="003B3BCE" w:rsidP="00652BE4">
            <w:pPr>
              <w:jc w:val="center"/>
              <w:rPr>
                <w:rFonts w:ascii="Helvética light" w:hAnsi="Helvética light"/>
                <w:b/>
                <w:bCs/>
                <w:szCs w:val="22"/>
              </w:rPr>
            </w:pPr>
          </w:p>
        </w:tc>
        <w:tc>
          <w:tcPr>
            <w:tcW w:w="2759" w:type="dxa"/>
          </w:tcPr>
          <w:p w14:paraId="69998240"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 xml:space="preserve">El Representante Legal del Organismo de Acción Comunal NO es Mujer o Joven (18 a 28 </w:t>
            </w:r>
            <w:proofErr w:type="gramStart"/>
            <w:r w:rsidRPr="006D1A9D">
              <w:rPr>
                <w:rFonts w:ascii="Helvética light" w:hAnsi="Helvética light"/>
                <w:szCs w:val="22"/>
              </w:rPr>
              <w:t>años de edad</w:t>
            </w:r>
            <w:proofErr w:type="gramEnd"/>
            <w:r w:rsidRPr="006D1A9D">
              <w:rPr>
                <w:rFonts w:ascii="Helvética light" w:hAnsi="Helvética light"/>
                <w:szCs w:val="22"/>
              </w:rPr>
              <w:t>)</w:t>
            </w:r>
          </w:p>
        </w:tc>
        <w:tc>
          <w:tcPr>
            <w:tcW w:w="1196" w:type="dxa"/>
            <w:vMerge/>
          </w:tcPr>
          <w:p w14:paraId="4126B80D" w14:textId="77777777" w:rsidR="003B3BCE" w:rsidRPr="006D1A9D" w:rsidRDefault="003B3BCE" w:rsidP="00652BE4">
            <w:pPr>
              <w:jc w:val="center"/>
              <w:rPr>
                <w:rFonts w:ascii="Helvética light" w:hAnsi="Helvética light"/>
                <w:szCs w:val="22"/>
              </w:rPr>
            </w:pPr>
          </w:p>
        </w:tc>
        <w:tc>
          <w:tcPr>
            <w:tcW w:w="1658" w:type="dxa"/>
          </w:tcPr>
          <w:p w14:paraId="056FACA8"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0</w:t>
            </w:r>
          </w:p>
        </w:tc>
      </w:tr>
      <w:tr w:rsidR="003B3BCE" w:rsidRPr="006D1A9D" w14:paraId="0832498C" w14:textId="77777777" w:rsidTr="00652BE4">
        <w:trPr>
          <w:trHeight w:val="1348"/>
        </w:trPr>
        <w:tc>
          <w:tcPr>
            <w:tcW w:w="3215" w:type="dxa"/>
            <w:vMerge w:val="restart"/>
          </w:tcPr>
          <w:p w14:paraId="241FBE21" w14:textId="77777777" w:rsidR="003B3BCE" w:rsidRPr="006D1A9D" w:rsidRDefault="003B3BCE" w:rsidP="00652BE4">
            <w:pPr>
              <w:jc w:val="center"/>
              <w:rPr>
                <w:rFonts w:ascii="Helvética light" w:hAnsi="Helvética light"/>
                <w:b/>
                <w:bCs/>
                <w:szCs w:val="22"/>
              </w:rPr>
            </w:pPr>
            <w:r w:rsidRPr="006D1A9D">
              <w:rPr>
                <w:rFonts w:ascii="Helvética light" w:hAnsi="Helvética light"/>
                <w:szCs w:val="22"/>
              </w:rPr>
              <w:t xml:space="preserve">Coordinación, eficacia e impacto: Iniciativas financiadas con recursos de contrapartida de entidades públicas: Estructuración financiera de la iniciativa con un esquema de fuentes, que incorpore aportes de contrapartida de una entidad territorial o Corporación Autónoma Regional - CAR, </w:t>
            </w:r>
            <w:r w:rsidRPr="006D1A9D">
              <w:rPr>
                <w:rFonts w:ascii="Helvética light" w:hAnsi="Helvética light"/>
                <w:b/>
                <w:bCs/>
                <w:szCs w:val="22"/>
              </w:rPr>
              <w:t>por más del 10%</w:t>
            </w:r>
            <w:r w:rsidRPr="006D1A9D">
              <w:rPr>
                <w:rFonts w:ascii="Helvética light" w:hAnsi="Helvética light"/>
                <w:szCs w:val="22"/>
              </w:rPr>
              <w:t xml:space="preserve"> del presupuesto total de la iniciativa, en recursos financieros o especie (bienes o servicios). Contribuye a una inversión más efectiva, de más impacto y aporta a las metas del Plan de Desarrollo de la entidad territorial o el Plan de Acción Trienal de la CAR de jurisdicción. </w:t>
            </w:r>
          </w:p>
          <w:p w14:paraId="70CDC84F" w14:textId="77777777" w:rsidR="003B3BCE" w:rsidRPr="006D1A9D" w:rsidRDefault="003B3BCE" w:rsidP="00652BE4">
            <w:pPr>
              <w:jc w:val="center"/>
              <w:rPr>
                <w:rFonts w:ascii="Helvética light" w:hAnsi="Helvética light"/>
                <w:b/>
                <w:bCs/>
                <w:szCs w:val="22"/>
              </w:rPr>
            </w:pPr>
            <w:r w:rsidRPr="006D1A9D">
              <w:rPr>
                <w:rFonts w:ascii="Helvética light" w:hAnsi="Helvética light"/>
                <w:szCs w:val="22"/>
              </w:rPr>
              <w:lastRenderedPageBreak/>
              <w:t>(Ver Nota al pie de presente Tabla)</w:t>
            </w:r>
          </w:p>
        </w:tc>
        <w:tc>
          <w:tcPr>
            <w:tcW w:w="2759" w:type="dxa"/>
          </w:tcPr>
          <w:p w14:paraId="218A741D" w14:textId="77777777" w:rsidR="003B3BCE" w:rsidRPr="006D1A9D" w:rsidRDefault="003B3BCE" w:rsidP="00652BE4">
            <w:pPr>
              <w:jc w:val="center"/>
              <w:rPr>
                <w:rFonts w:ascii="Helvética light" w:hAnsi="Helvética light"/>
                <w:szCs w:val="22"/>
              </w:rPr>
            </w:pPr>
          </w:p>
          <w:p w14:paraId="57954849" w14:textId="77777777" w:rsidR="003B3BCE" w:rsidRPr="006D1A9D" w:rsidRDefault="003B3BCE" w:rsidP="00652BE4">
            <w:pPr>
              <w:jc w:val="center"/>
              <w:rPr>
                <w:rFonts w:ascii="Helvética light" w:hAnsi="Helvética light"/>
                <w:szCs w:val="22"/>
              </w:rPr>
            </w:pPr>
          </w:p>
          <w:p w14:paraId="15030ADD"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La iniciativa cuenta con aportes de contrapartida</w:t>
            </w:r>
          </w:p>
        </w:tc>
        <w:tc>
          <w:tcPr>
            <w:tcW w:w="1196" w:type="dxa"/>
            <w:vMerge w:val="restart"/>
          </w:tcPr>
          <w:p w14:paraId="30C47ACE"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3</w:t>
            </w:r>
          </w:p>
          <w:p w14:paraId="7CA8055A" w14:textId="77777777" w:rsidR="003B3BCE" w:rsidRPr="006D1A9D" w:rsidRDefault="003B3BCE" w:rsidP="00652BE4">
            <w:pPr>
              <w:rPr>
                <w:rFonts w:ascii="Helvética light" w:hAnsi="Helvética light"/>
                <w:szCs w:val="22"/>
              </w:rPr>
            </w:pPr>
          </w:p>
        </w:tc>
        <w:tc>
          <w:tcPr>
            <w:tcW w:w="1658" w:type="dxa"/>
          </w:tcPr>
          <w:p w14:paraId="54E249B3"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3</w:t>
            </w:r>
          </w:p>
        </w:tc>
      </w:tr>
      <w:tr w:rsidR="003B3BCE" w:rsidRPr="006D1A9D" w14:paraId="7191BDF6" w14:textId="77777777" w:rsidTr="00652BE4">
        <w:tc>
          <w:tcPr>
            <w:tcW w:w="3215" w:type="dxa"/>
            <w:vMerge/>
          </w:tcPr>
          <w:p w14:paraId="0C3C3A75" w14:textId="77777777" w:rsidR="003B3BCE" w:rsidRPr="006D1A9D" w:rsidRDefault="003B3BCE" w:rsidP="00652BE4">
            <w:pPr>
              <w:jc w:val="center"/>
              <w:rPr>
                <w:rFonts w:ascii="Helvética light" w:hAnsi="Helvética light"/>
                <w:b/>
                <w:bCs/>
                <w:szCs w:val="22"/>
              </w:rPr>
            </w:pPr>
          </w:p>
        </w:tc>
        <w:tc>
          <w:tcPr>
            <w:tcW w:w="2759" w:type="dxa"/>
          </w:tcPr>
          <w:p w14:paraId="7D9B4FA0"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La iniciativa NO cuenta con aportes de contrapartida</w:t>
            </w:r>
          </w:p>
        </w:tc>
        <w:tc>
          <w:tcPr>
            <w:tcW w:w="1196" w:type="dxa"/>
            <w:vMerge/>
          </w:tcPr>
          <w:p w14:paraId="4A4AA503" w14:textId="77777777" w:rsidR="003B3BCE" w:rsidRPr="006D1A9D" w:rsidRDefault="003B3BCE" w:rsidP="00652BE4">
            <w:pPr>
              <w:jc w:val="center"/>
              <w:rPr>
                <w:rFonts w:ascii="Helvética light" w:hAnsi="Helvética light"/>
                <w:szCs w:val="22"/>
              </w:rPr>
            </w:pPr>
          </w:p>
        </w:tc>
        <w:tc>
          <w:tcPr>
            <w:tcW w:w="1658" w:type="dxa"/>
          </w:tcPr>
          <w:p w14:paraId="2CA92F8B"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0</w:t>
            </w:r>
          </w:p>
        </w:tc>
      </w:tr>
      <w:tr w:rsidR="003B3BCE" w:rsidRPr="006D1A9D" w14:paraId="015410EE" w14:textId="77777777" w:rsidTr="00652BE4">
        <w:tc>
          <w:tcPr>
            <w:tcW w:w="3215" w:type="dxa"/>
            <w:vMerge w:val="restart"/>
          </w:tcPr>
          <w:p w14:paraId="7F3177BB" w14:textId="77777777" w:rsidR="003B3BCE" w:rsidRPr="006D1A9D" w:rsidRDefault="003B3BCE" w:rsidP="00652BE4">
            <w:pPr>
              <w:jc w:val="center"/>
              <w:rPr>
                <w:rFonts w:ascii="Helvética light" w:hAnsi="Helvética light"/>
                <w:b/>
                <w:bCs/>
                <w:szCs w:val="22"/>
              </w:rPr>
            </w:pPr>
            <w:r w:rsidRPr="006D1A9D">
              <w:rPr>
                <w:rFonts w:ascii="Helvética light" w:hAnsi="Helvética light"/>
                <w:szCs w:val="22"/>
              </w:rPr>
              <w:t xml:space="preserve">Efectividad en la preparación y presentación de Requisitos Habilitantes: En el proceso de Evaluación de los Requisitos Habilitantes, la iniciativa no requirió el procedimiento de Subsanación y es Habilitada directamente para continuar su trámite a Evaluación de Criterios Ponderables </w:t>
            </w:r>
          </w:p>
        </w:tc>
        <w:tc>
          <w:tcPr>
            <w:tcW w:w="2759" w:type="dxa"/>
          </w:tcPr>
          <w:p w14:paraId="27CB3A65"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En el proceso de Evaluación de los Requisitos Habilitantes, la iniciativa no requirió el procedimiento de Subsanación</w:t>
            </w:r>
          </w:p>
        </w:tc>
        <w:tc>
          <w:tcPr>
            <w:tcW w:w="1196" w:type="dxa"/>
          </w:tcPr>
          <w:p w14:paraId="3A8BF91A"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3</w:t>
            </w:r>
          </w:p>
        </w:tc>
        <w:tc>
          <w:tcPr>
            <w:tcW w:w="1658" w:type="dxa"/>
          </w:tcPr>
          <w:p w14:paraId="26E02E11"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3</w:t>
            </w:r>
          </w:p>
        </w:tc>
      </w:tr>
      <w:tr w:rsidR="003B3BCE" w:rsidRPr="006D1A9D" w14:paraId="2F9EA4E3" w14:textId="77777777" w:rsidTr="00652BE4">
        <w:tc>
          <w:tcPr>
            <w:tcW w:w="3215" w:type="dxa"/>
            <w:vMerge/>
          </w:tcPr>
          <w:p w14:paraId="111A2A45" w14:textId="77777777" w:rsidR="003B3BCE" w:rsidRPr="006D1A9D" w:rsidRDefault="003B3BCE" w:rsidP="00652BE4">
            <w:pPr>
              <w:jc w:val="center"/>
              <w:rPr>
                <w:rFonts w:ascii="Helvética light" w:hAnsi="Helvética light"/>
                <w:b/>
                <w:bCs/>
                <w:szCs w:val="22"/>
              </w:rPr>
            </w:pPr>
          </w:p>
        </w:tc>
        <w:tc>
          <w:tcPr>
            <w:tcW w:w="2759" w:type="dxa"/>
          </w:tcPr>
          <w:p w14:paraId="33D44833"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En el proceso de Evaluación de los Requisitos Habilitantes, la iniciativa requiere el procedimiento de Subsanación</w:t>
            </w:r>
          </w:p>
        </w:tc>
        <w:tc>
          <w:tcPr>
            <w:tcW w:w="1196" w:type="dxa"/>
          </w:tcPr>
          <w:p w14:paraId="71E2952B" w14:textId="77777777" w:rsidR="003B3BCE" w:rsidRPr="006D1A9D" w:rsidRDefault="003B3BCE" w:rsidP="00652BE4">
            <w:pPr>
              <w:jc w:val="center"/>
              <w:rPr>
                <w:rFonts w:ascii="Helvética light" w:hAnsi="Helvética light"/>
                <w:szCs w:val="22"/>
              </w:rPr>
            </w:pPr>
          </w:p>
        </w:tc>
        <w:tc>
          <w:tcPr>
            <w:tcW w:w="1658" w:type="dxa"/>
          </w:tcPr>
          <w:p w14:paraId="1C818381"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0</w:t>
            </w:r>
          </w:p>
        </w:tc>
      </w:tr>
      <w:tr w:rsidR="003B3BCE" w:rsidRPr="006D1A9D" w14:paraId="30311D84" w14:textId="77777777" w:rsidTr="00652BE4">
        <w:tc>
          <w:tcPr>
            <w:tcW w:w="3215" w:type="dxa"/>
            <w:vMerge w:val="restart"/>
          </w:tcPr>
          <w:p w14:paraId="742854B4" w14:textId="77777777" w:rsidR="003B3BCE" w:rsidRPr="006D1A9D" w:rsidRDefault="003B3BCE" w:rsidP="00652BE4">
            <w:pPr>
              <w:jc w:val="center"/>
              <w:rPr>
                <w:rFonts w:ascii="Helvética light" w:hAnsi="Helvética light"/>
                <w:b/>
                <w:bCs/>
                <w:szCs w:val="22"/>
              </w:rPr>
            </w:pPr>
            <w:r w:rsidRPr="006D1A9D">
              <w:rPr>
                <w:rFonts w:ascii="Helvética light" w:hAnsi="Helvética light"/>
                <w:szCs w:val="22"/>
              </w:rPr>
              <w:t>Fomento y promoción para la postulación de iniciativas a organismos de acción comunal sin participación en la Estrategia de Bancos para la Financiación de Iniciativas en las vigencias 2023 – 2024</w:t>
            </w:r>
          </w:p>
        </w:tc>
        <w:tc>
          <w:tcPr>
            <w:tcW w:w="2759" w:type="dxa"/>
          </w:tcPr>
          <w:p w14:paraId="4A467F17"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La organización de acción comunal no ha sido beneficiada a la Estrategia de Bancos para la Financiación de Iniciativas en las vigencias 2023 – 2024</w:t>
            </w:r>
          </w:p>
        </w:tc>
        <w:tc>
          <w:tcPr>
            <w:tcW w:w="1196" w:type="dxa"/>
          </w:tcPr>
          <w:p w14:paraId="0D867F62"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5</w:t>
            </w:r>
          </w:p>
        </w:tc>
        <w:tc>
          <w:tcPr>
            <w:tcW w:w="1658" w:type="dxa"/>
          </w:tcPr>
          <w:p w14:paraId="7BD186E6"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5</w:t>
            </w:r>
          </w:p>
        </w:tc>
      </w:tr>
      <w:tr w:rsidR="003B3BCE" w:rsidRPr="006D1A9D" w14:paraId="69227944" w14:textId="77777777" w:rsidTr="00652BE4">
        <w:tc>
          <w:tcPr>
            <w:tcW w:w="3215" w:type="dxa"/>
            <w:vMerge/>
          </w:tcPr>
          <w:p w14:paraId="67462372" w14:textId="77777777" w:rsidR="003B3BCE" w:rsidRPr="006D1A9D" w:rsidRDefault="003B3BCE" w:rsidP="00652BE4">
            <w:pPr>
              <w:jc w:val="center"/>
              <w:rPr>
                <w:rFonts w:ascii="Helvética light" w:hAnsi="Helvética light"/>
                <w:b/>
                <w:bCs/>
                <w:szCs w:val="22"/>
              </w:rPr>
            </w:pPr>
          </w:p>
        </w:tc>
        <w:tc>
          <w:tcPr>
            <w:tcW w:w="2759" w:type="dxa"/>
          </w:tcPr>
          <w:p w14:paraId="08CACC18"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La organización de acción comunal se presentó a la Estrategia de Bancos para la Financiación de Iniciativas en las vigencias 2023 – 2024</w:t>
            </w:r>
          </w:p>
        </w:tc>
        <w:tc>
          <w:tcPr>
            <w:tcW w:w="1196" w:type="dxa"/>
          </w:tcPr>
          <w:p w14:paraId="67047BF9" w14:textId="77777777" w:rsidR="003B3BCE" w:rsidRPr="006D1A9D" w:rsidRDefault="003B3BCE" w:rsidP="00652BE4">
            <w:pPr>
              <w:jc w:val="center"/>
              <w:rPr>
                <w:rFonts w:ascii="Helvética light" w:hAnsi="Helvética light"/>
                <w:szCs w:val="22"/>
              </w:rPr>
            </w:pPr>
          </w:p>
        </w:tc>
        <w:tc>
          <w:tcPr>
            <w:tcW w:w="1658" w:type="dxa"/>
          </w:tcPr>
          <w:p w14:paraId="3214F5B2"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0</w:t>
            </w:r>
          </w:p>
        </w:tc>
      </w:tr>
      <w:tr w:rsidR="003B3BCE" w:rsidRPr="006D1A9D" w14:paraId="25F796EF" w14:textId="77777777" w:rsidTr="00652BE4">
        <w:tc>
          <w:tcPr>
            <w:tcW w:w="8828" w:type="dxa"/>
            <w:gridSpan w:val="4"/>
          </w:tcPr>
          <w:p w14:paraId="6A930A1B" w14:textId="77777777" w:rsidR="003B3BCE" w:rsidRPr="006D1A9D" w:rsidRDefault="003B3BCE" w:rsidP="00652BE4">
            <w:pPr>
              <w:jc w:val="center"/>
              <w:rPr>
                <w:rFonts w:ascii="Helvética light" w:hAnsi="Helvética light"/>
                <w:szCs w:val="22"/>
              </w:rPr>
            </w:pPr>
            <w:r w:rsidRPr="006D1A9D">
              <w:rPr>
                <w:rFonts w:ascii="Helvética light" w:hAnsi="Helvética light" w:cstheme="minorHAnsi"/>
                <w:b/>
                <w:szCs w:val="22"/>
              </w:rPr>
              <w:t>Criterios ponderables técnicos de estructuración de la iniciativa</w:t>
            </w:r>
          </w:p>
        </w:tc>
      </w:tr>
      <w:tr w:rsidR="003B3BCE" w:rsidRPr="006D1A9D" w14:paraId="58D42D10" w14:textId="77777777" w:rsidTr="00652BE4">
        <w:trPr>
          <w:trHeight w:val="2916"/>
        </w:trPr>
        <w:tc>
          <w:tcPr>
            <w:tcW w:w="3215" w:type="dxa"/>
            <w:vMerge w:val="restart"/>
          </w:tcPr>
          <w:p w14:paraId="26662299"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lastRenderedPageBreak/>
              <w:t xml:space="preserve">La iniciativa está alineada y es coherente con los ejes de transformación del Plan Nacional de Desarrollo 2022 - 2026 </w:t>
            </w:r>
          </w:p>
          <w:p w14:paraId="3749FDE8" w14:textId="77777777" w:rsidR="003B3BCE" w:rsidRPr="006D1A9D" w:rsidRDefault="003B3BCE" w:rsidP="00652BE4">
            <w:pPr>
              <w:pStyle w:val="Pa13"/>
              <w:rPr>
                <w:rFonts w:ascii="Helvética light" w:hAnsi="Helvética light"/>
                <w:bCs/>
                <w:sz w:val="22"/>
                <w:szCs w:val="22"/>
              </w:rPr>
            </w:pPr>
            <w:r w:rsidRPr="006D1A9D">
              <w:rPr>
                <w:rFonts w:ascii="Helvética light" w:hAnsi="Helvética light"/>
                <w:bCs/>
                <w:sz w:val="22"/>
                <w:szCs w:val="22"/>
              </w:rPr>
              <w:t xml:space="preserve">1. Ordenamiento territorial alrededor del agua: Este eje prioriza la gestión sostenible del agua, la justicia ambiental y la planificación territorial para asegurar el desarrollo económico y social de manera equilibrada. </w:t>
            </w:r>
          </w:p>
          <w:p w14:paraId="2C9E7B35" w14:textId="77777777" w:rsidR="003B3BCE" w:rsidRPr="006D1A9D" w:rsidRDefault="003B3BCE" w:rsidP="00652BE4">
            <w:pPr>
              <w:pStyle w:val="Pa13"/>
              <w:rPr>
                <w:rFonts w:ascii="Helvética light" w:hAnsi="Helvética light"/>
                <w:bCs/>
                <w:sz w:val="22"/>
                <w:szCs w:val="22"/>
              </w:rPr>
            </w:pPr>
            <w:r w:rsidRPr="006D1A9D">
              <w:rPr>
                <w:rFonts w:ascii="Helvética light" w:hAnsi="Helvética light"/>
                <w:bCs/>
                <w:sz w:val="22"/>
                <w:szCs w:val="22"/>
              </w:rPr>
              <w:t xml:space="preserve">2. Seguridad humana y justicia social: Busca garantizar los derechos humanos, reducir la pobreza, promover la igualdad y la inclusión social, y fortalecer la convivencia pacífica. </w:t>
            </w:r>
          </w:p>
          <w:p w14:paraId="56E9767F" w14:textId="77777777" w:rsidR="003B3BCE" w:rsidRPr="006D1A9D" w:rsidRDefault="003B3BCE" w:rsidP="00652BE4">
            <w:pPr>
              <w:pStyle w:val="Pa13"/>
              <w:rPr>
                <w:rFonts w:ascii="Helvética light" w:hAnsi="Helvética light"/>
                <w:bCs/>
                <w:sz w:val="22"/>
                <w:szCs w:val="22"/>
              </w:rPr>
            </w:pPr>
            <w:r w:rsidRPr="006D1A9D">
              <w:rPr>
                <w:rFonts w:ascii="Helvética light" w:hAnsi="Helvética light"/>
                <w:bCs/>
                <w:sz w:val="22"/>
                <w:szCs w:val="22"/>
              </w:rPr>
              <w:t xml:space="preserve">3. Derecho humano a la alimentación: Tiene como objetivo garantizar el acceso a alimentos adecuados, saludables y suficientes para todos, promoviendo la soberanía alimentaria y la diversidad de la gastronomía local. </w:t>
            </w:r>
          </w:p>
          <w:p w14:paraId="5573C299" w14:textId="77777777" w:rsidR="003B3BCE" w:rsidRPr="006D1A9D" w:rsidRDefault="003B3BCE" w:rsidP="00652BE4">
            <w:pPr>
              <w:pStyle w:val="Pa13"/>
              <w:rPr>
                <w:rFonts w:ascii="Helvética light" w:hAnsi="Helvética light"/>
                <w:bCs/>
                <w:sz w:val="22"/>
                <w:szCs w:val="22"/>
              </w:rPr>
            </w:pPr>
            <w:r w:rsidRPr="006D1A9D">
              <w:rPr>
                <w:rFonts w:ascii="Helvética light" w:hAnsi="Helvética light"/>
                <w:bCs/>
                <w:sz w:val="22"/>
                <w:szCs w:val="22"/>
              </w:rPr>
              <w:t xml:space="preserve">4. Transformación productiva, internacionalización y acción climática: Fomenta la diversificación productiva, la internacionalización de la economía, la transición hacia una economía baja en carbono y la adaptación al cambio climático. </w:t>
            </w:r>
          </w:p>
          <w:p w14:paraId="54FD46F7" w14:textId="77777777" w:rsidR="003B3BCE" w:rsidRPr="006D1A9D" w:rsidRDefault="003B3BCE" w:rsidP="00652BE4">
            <w:pPr>
              <w:pStyle w:val="Pa13"/>
              <w:rPr>
                <w:rFonts w:ascii="Helvética light" w:hAnsi="Helvética light"/>
                <w:bCs/>
                <w:sz w:val="22"/>
                <w:szCs w:val="22"/>
              </w:rPr>
            </w:pPr>
            <w:r w:rsidRPr="006D1A9D">
              <w:rPr>
                <w:rFonts w:ascii="Helvética light" w:hAnsi="Helvética light"/>
                <w:bCs/>
                <w:sz w:val="22"/>
                <w:szCs w:val="22"/>
              </w:rPr>
              <w:t xml:space="preserve">5. Convergencia regional: Busca reducir las desigualdades entre </w:t>
            </w:r>
            <w:r w:rsidRPr="006D1A9D">
              <w:rPr>
                <w:rFonts w:ascii="Helvética light" w:hAnsi="Helvética light"/>
                <w:bCs/>
                <w:sz w:val="22"/>
                <w:szCs w:val="22"/>
              </w:rPr>
              <w:lastRenderedPageBreak/>
              <w:t>regiones, promoviendo el desarrollo integral y sostenible de todas las regiones del país.</w:t>
            </w:r>
          </w:p>
        </w:tc>
        <w:tc>
          <w:tcPr>
            <w:tcW w:w="2759" w:type="dxa"/>
          </w:tcPr>
          <w:p w14:paraId="13985457"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lastRenderedPageBreak/>
              <w:t xml:space="preserve">La iniciativa está alineada y es coherente con los ejes de transformación del Plan Nacional de Desarrollo 2022 - 2026   </w:t>
            </w:r>
          </w:p>
        </w:tc>
        <w:tc>
          <w:tcPr>
            <w:tcW w:w="1196" w:type="dxa"/>
            <w:vMerge w:val="restart"/>
          </w:tcPr>
          <w:p w14:paraId="55E84294"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10</w:t>
            </w:r>
          </w:p>
          <w:p w14:paraId="4A4F11B7" w14:textId="77777777" w:rsidR="003B3BCE" w:rsidRPr="006D1A9D" w:rsidRDefault="003B3BCE" w:rsidP="00652BE4">
            <w:pPr>
              <w:jc w:val="center"/>
              <w:rPr>
                <w:rFonts w:ascii="Helvética light" w:hAnsi="Helvética light"/>
                <w:szCs w:val="22"/>
              </w:rPr>
            </w:pPr>
          </w:p>
        </w:tc>
        <w:tc>
          <w:tcPr>
            <w:tcW w:w="1658" w:type="dxa"/>
          </w:tcPr>
          <w:p w14:paraId="56676D2D"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10</w:t>
            </w:r>
          </w:p>
        </w:tc>
      </w:tr>
      <w:tr w:rsidR="003B3BCE" w:rsidRPr="006D1A9D" w14:paraId="7E945E96" w14:textId="77777777" w:rsidTr="00652BE4">
        <w:tc>
          <w:tcPr>
            <w:tcW w:w="3215" w:type="dxa"/>
            <w:vMerge/>
          </w:tcPr>
          <w:p w14:paraId="5ED1B739" w14:textId="77777777" w:rsidR="003B3BCE" w:rsidRPr="006D1A9D" w:rsidRDefault="003B3BCE" w:rsidP="00652BE4">
            <w:pPr>
              <w:jc w:val="center"/>
              <w:rPr>
                <w:rFonts w:ascii="Helvética light" w:hAnsi="Helvética light"/>
                <w:b/>
                <w:bCs/>
                <w:szCs w:val="22"/>
              </w:rPr>
            </w:pPr>
          </w:p>
        </w:tc>
        <w:tc>
          <w:tcPr>
            <w:tcW w:w="2759" w:type="dxa"/>
          </w:tcPr>
          <w:p w14:paraId="2E6EDB94"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 xml:space="preserve">La iniciativa NO está alineada y es coherente con los ejes de transformación del Plan Nacional de Desarrollo 2022 - 2026 </w:t>
            </w:r>
          </w:p>
        </w:tc>
        <w:tc>
          <w:tcPr>
            <w:tcW w:w="1196" w:type="dxa"/>
            <w:vMerge/>
          </w:tcPr>
          <w:p w14:paraId="6DEA7662" w14:textId="77777777" w:rsidR="003B3BCE" w:rsidRPr="006D1A9D" w:rsidRDefault="003B3BCE" w:rsidP="00652BE4">
            <w:pPr>
              <w:jc w:val="center"/>
              <w:rPr>
                <w:rFonts w:ascii="Helvética light" w:hAnsi="Helvética light"/>
                <w:szCs w:val="22"/>
              </w:rPr>
            </w:pPr>
          </w:p>
        </w:tc>
        <w:tc>
          <w:tcPr>
            <w:tcW w:w="1658" w:type="dxa"/>
          </w:tcPr>
          <w:p w14:paraId="56CC8197"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0</w:t>
            </w:r>
          </w:p>
        </w:tc>
      </w:tr>
      <w:tr w:rsidR="003B3BCE" w:rsidRPr="006D1A9D" w14:paraId="556C8898" w14:textId="77777777" w:rsidTr="00652BE4">
        <w:tc>
          <w:tcPr>
            <w:tcW w:w="3215" w:type="dxa"/>
            <w:vMerge w:val="restart"/>
          </w:tcPr>
          <w:p w14:paraId="1CFD8D71" w14:textId="77777777" w:rsidR="003B3BCE" w:rsidRPr="006D1A9D" w:rsidRDefault="003B3BCE" w:rsidP="00652BE4">
            <w:pPr>
              <w:ind w:left="204" w:right="221"/>
              <w:jc w:val="center"/>
              <w:rPr>
                <w:rFonts w:ascii="Helvética light" w:hAnsi="Helvética light"/>
                <w:b/>
                <w:bCs/>
                <w:szCs w:val="22"/>
              </w:rPr>
            </w:pPr>
            <w:r w:rsidRPr="006D1A9D">
              <w:rPr>
                <w:rFonts w:ascii="Helvética light" w:hAnsi="Helvética light"/>
                <w:szCs w:val="22"/>
              </w:rPr>
              <w:t xml:space="preserve">Impacto Ambiental en la comunidad </w:t>
            </w:r>
          </w:p>
        </w:tc>
        <w:tc>
          <w:tcPr>
            <w:tcW w:w="2759" w:type="dxa"/>
          </w:tcPr>
          <w:p w14:paraId="4627DFB9"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La iniciativa incorpora acciones para disminuir el impacto negativo ambiental y prevé recursos financieros para su ejecución</w:t>
            </w:r>
          </w:p>
        </w:tc>
        <w:tc>
          <w:tcPr>
            <w:tcW w:w="1196" w:type="dxa"/>
            <w:vMerge w:val="restart"/>
          </w:tcPr>
          <w:p w14:paraId="02BE947A"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10</w:t>
            </w:r>
          </w:p>
        </w:tc>
        <w:tc>
          <w:tcPr>
            <w:tcW w:w="1658" w:type="dxa"/>
          </w:tcPr>
          <w:p w14:paraId="6452BEBF"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10</w:t>
            </w:r>
          </w:p>
        </w:tc>
      </w:tr>
      <w:tr w:rsidR="003B3BCE" w:rsidRPr="006D1A9D" w14:paraId="2079474A" w14:textId="77777777" w:rsidTr="00652BE4">
        <w:tc>
          <w:tcPr>
            <w:tcW w:w="3215" w:type="dxa"/>
            <w:vMerge/>
          </w:tcPr>
          <w:p w14:paraId="3FC10C94" w14:textId="77777777" w:rsidR="003B3BCE" w:rsidRPr="006D1A9D" w:rsidRDefault="003B3BCE" w:rsidP="00652BE4">
            <w:pPr>
              <w:ind w:left="204" w:right="221"/>
              <w:jc w:val="center"/>
              <w:rPr>
                <w:rFonts w:ascii="Helvética light" w:hAnsi="Helvética light"/>
                <w:szCs w:val="22"/>
              </w:rPr>
            </w:pPr>
          </w:p>
        </w:tc>
        <w:tc>
          <w:tcPr>
            <w:tcW w:w="2759" w:type="dxa"/>
          </w:tcPr>
          <w:p w14:paraId="6C0C700A"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La iniciativa incorpora acciones para disminuir el impacto negativo ambiental y NO prevé recursos financieros para su ejecución</w:t>
            </w:r>
          </w:p>
        </w:tc>
        <w:tc>
          <w:tcPr>
            <w:tcW w:w="1196" w:type="dxa"/>
            <w:vMerge/>
          </w:tcPr>
          <w:p w14:paraId="34332D83" w14:textId="77777777" w:rsidR="003B3BCE" w:rsidRPr="006D1A9D" w:rsidRDefault="003B3BCE" w:rsidP="00652BE4">
            <w:pPr>
              <w:jc w:val="center"/>
              <w:rPr>
                <w:rFonts w:ascii="Helvética light" w:hAnsi="Helvética light"/>
                <w:szCs w:val="22"/>
              </w:rPr>
            </w:pPr>
          </w:p>
        </w:tc>
        <w:tc>
          <w:tcPr>
            <w:tcW w:w="1658" w:type="dxa"/>
          </w:tcPr>
          <w:p w14:paraId="2A65DA6D"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5</w:t>
            </w:r>
          </w:p>
        </w:tc>
      </w:tr>
      <w:tr w:rsidR="003B3BCE" w:rsidRPr="006D1A9D" w14:paraId="08031338" w14:textId="77777777" w:rsidTr="00652BE4">
        <w:trPr>
          <w:trHeight w:val="1015"/>
        </w:trPr>
        <w:tc>
          <w:tcPr>
            <w:tcW w:w="3215" w:type="dxa"/>
            <w:vMerge/>
          </w:tcPr>
          <w:p w14:paraId="67B0A47E" w14:textId="77777777" w:rsidR="003B3BCE" w:rsidRPr="006D1A9D" w:rsidRDefault="003B3BCE" w:rsidP="00652BE4">
            <w:pPr>
              <w:jc w:val="center"/>
              <w:rPr>
                <w:rFonts w:ascii="Helvética light" w:hAnsi="Helvética light"/>
                <w:b/>
                <w:bCs/>
                <w:szCs w:val="22"/>
              </w:rPr>
            </w:pPr>
          </w:p>
        </w:tc>
        <w:tc>
          <w:tcPr>
            <w:tcW w:w="2759" w:type="dxa"/>
          </w:tcPr>
          <w:p w14:paraId="7EA361F7"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La iniciativa NO incorpora acciones para disminuir el impacto negativo ambiental y NO prevé recursos financieros para su ejecución</w:t>
            </w:r>
          </w:p>
        </w:tc>
        <w:tc>
          <w:tcPr>
            <w:tcW w:w="1196" w:type="dxa"/>
            <w:vMerge/>
          </w:tcPr>
          <w:p w14:paraId="5CF24C05" w14:textId="77777777" w:rsidR="003B3BCE" w:rsidRPr="006D1A9D" w:rsidRDefault="003B3BCE" w:rsidP="00652BE4">
            <w:pPr>
              <w:jc w:val="center"/>
              <w:rPr>
                <w:rFonts w:ascii="Helvética light" w:hAnsi="Helvética light"/>
                <w:szCs w:val="22"/>
              </w:rPr>
            </w:pPr>
          </w:p>
        </w:tc>
        <w:tc>
          <w:tcPr>
            <w:tcW w:w="1658" w:type="dxa"/>
          </w:tcPr>
          <w:p w14:paraId="565B4F6E"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0</w:t>
            </w:r>
          </w:p>
        </w:tc>
      </w:tr>
      <w:tr w:rsidR="003B3BCE" w:rsidRPr="006D1A9D" w14:paraId="5A7DFAC9" w14:textId="77777777" w:rsidTr="00652BE4">
        <w:tc>
          <w:tcPr>
            <w:tcW w:w="3215" w:type="dxa"/>
            <w:vMerge w:val="restart"/>
          </w:tcPr>
          <w:p w14:paraId="7905002A" w14:textId="77777777" w:rsidR="003B3BCE" w:rsidRPr="006D1A9D" w:rsidRDefault="003B3BCE" w:rsidP="00652BE4">
            <w:pPr>
              <w:jc w:val="center"/>
              <w:rPr>
                <w:rFonts w:ascii="Helvética light" w:hAnsi="Helvética light"/>
                <w:b/>
                <w:bCs/>
                <w:szCs w:val="22"/>
              </w:rPr>
            </w:pPr>
            <w:r w:rsidRPr="006D1A9D">
              <w:rPr>
                <w:rFonts w:ascii="Helvética light" w:hAnsi="Helvética light"/>
                <w:szCs w:val="22"/>
              </w:rPr>
              <w:t>Impacto Económico en la comunidad</w:t>
            </w:r>
          </w:p>
        </w:tc>
        <w:tc>
          <w:tcPr>
            <w:tcW w:w="2759" w:type="dxa"/>
          </w:tcPr>
          <w:p w14:paraId="4FE44DA2"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 xml:space="preserve">La iniciativa incorpora acciones para la sostenibilidad financiera y ocupa o emplea personal de la comunidad en su ejecución  </w:t>
            </w:r>
          </w:p>
        </w:tc>
        <w:tc>
          <w:tcPr>
            <w:tcW w:w="1196" w:type="dxa"/>
            <w:vMerge w:val="restart"/>
          </w:tcPr>
          <w:p w14:paraId="04831BCB"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10</w:t>
            </w:r>
          </w:p>
        </w:tc>
        <w:tc>
          <w:tcPr>
            <w:tcW w:w="1658" w:type="dxa"/>
          </w:tcPr>
          <w:p w14:paraId="34CDE95A"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10</w:t>
            </w:r>
          </w:p>
        </w:tc>
      </w:tr>
      <w:tr w:rsidR="003B3BCE" w:rsidRPr="006D1A9D" w14:paraId="14DB9184" w14:textId="77777777" w:rsidTr="00652BE4">
        <w:tc>
          <w:tcPr>
            <w:tcW w:w="3215" w:type="dxa"/>
            <w:vMerge/>
          </w:tcPr>
          <w:p w14:paraId="2E0AC9BC" w14:textId="77777777" w:rsidR="003B3BCE" w:rsidRPr="006D1A9D" w:rsidRDefault="003B3BCE" w:rsidP="00652BE4">
            <w:pPr>
              <w:jc w:val="center"/>
              <w:rPr>
                <w:rFonts w:ascii="Helvética light" w:hAnsi="Helvética light"/>
                <w:szCs w:val="22"/>
              </w:rPr>
            </w:pPr>
          </w:p>
        </w:tc>
        <w:tc>
          <w:tcPr>
            <w:tcW w:w="2759" w:type="dxa"/>
          </w:tcPr>
          <w:p w14:paraId="6EEA0D88"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 xml:space="preserve">La iniciativa NO incorpora acciones para la sostenibilidad financiera, pero SI ocupa o emplea personal de la </w:t>
            </w:r>
            <w:r w:rsidRPr="006D1A9D">
              <w:rPr>
                <w:rFonts w:ascii="Helvética light" w:hAnsi="Helvética light"/>
                <w:szCs w:val="22"/>
              </w:rPr>
              <w:lastRenderedPageBreak/>
              <w:t xml:space="preserve">comunidad en su ejecución  </w:t>
            </w:r>
          </w:p>
        </w:tc>
        <w:tc>
          <w:tcPr>
            <w:tcW w:w="1196" w:type="dxa"/>
            <w:vMerge/>
          </w:tcPr>
          <w:p w14:paraId="24160B40" w14:textId="77777777" w:rsidR="003B3BCE" w:rsidRPr="006D1A9D" w:rsidRDefault="003B3BCE" w:rsidP="00652BE4">
            <w:pPr>
              <w:jc w:val="center"/>
              <w:rPr>
                <w:rFonts w:ascii="Helvética light" w:hAnsi="Helvética light"/>
                <w:szCs w:val="22"/>
              </w:rPr>
            </w:pPr>
          </w:p>
        </w:tc>
        <w:tc>
          <w:tcPr>
            <w:tcW w:w="1658" w:type="dxa"/>
          </w:tcPr>
          <w:p w14:paraId="7CBA5F01"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5</w:t>
            </w:r>
          </w:p>
        </w:tc>
      </w:tr>
      <w:tr w:rsidR="003B3BCE" w:rsidRPr="006D1A9D" w14:paraId="53D715E2" w14:textId="77777777" w:rsidTr="00652BE4">
        <w:tc>
          <w:tcPr>
            <w:tcW w:w="3215" w:type="dxa"/>
            <w:vMerge/>
          </w:tcPr>
          <w:p w14:paraId="466A3B03" w14:textId="77777777" w:rsidR="003B3BCE" w:rsidRPr="006D1A9D" w:rsidRDefault="003B3BCE" w:rsidP="00652BE4">
            <w:pPr>
              <w:jc w:val="center"/>
              <w:rPr>
                <w:rFonts w:ascii="Helvética light" w:hAnsi="Helvética light"/>
                <w:b/>
                <w:bCs/>
                <w:szCs w:val="22"/>
              </w:rPr>
            </w:pPr>
          </w:p>
        </w:tc>
        <w:tc>
          <w:tcPr>
            <w:tcW w:w="2759" w:type="dxa"/>
          </w:tcPr>
          <w:p w14:paraId="7466B58F"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 xml:space="preserve">La iniciativa NO incorpora acciones para la sostenibilidad financiera y NO ocupa o emplea personal de la comunidad en su ejecución  </w:t>
            </w:r>
          </w:p>
        </w:tc>
        <w:tc>
          <w:tcPr>
            <w:tcW w:w="1196" w:type="dxa"/>
            <w:vMerge/>
          </w:tcPr>
          <w:p w14:paraId="23501621" w14:textId="77777777" w:rsidR="003B3BCE" w:rsidRPr="006D1A9D" w:rsidRDefault="003B3BCE" w:rsidP="00652BE4">
            <w:pPr>
              <w:jc w:val="center"/>
              <w:rPr>
                <w:rFonts w:ascii="Helvética light" w:hAnsi="Helvética light"/>
                <w:szCs w:val="22"/>
              </w:rPr>
            </w:pPr>
          </w:p>
        </w:tc>
        <w:tc>
          <w:tcPr>
            <w:tcW w:w="1658" w:type="dxa"/>
          </w:tcPr>
          <w:p w14:paraId="526DA81C"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0</w:t>
            </w:r>
          </w:p>
        </w:tc>
      </w:tr>
      <w:tr w:rsidR="003B3BCE" w:rsidRPr="006D1A9D" w14:paraId="39BF0C60" w14:textId="77777777" w:rsidTr="00652BE4">
        <w:tc>
          <w:tcPr>
            <w:tcW w:w="3215" w:type="dxa"/>
            <w:vMerge w:val="restart"/>
          </w:tcPr>
          <w:p w14:paraId="7D6F6586"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La iniciativa impacta directamente a mujeres o jóvenes del territorio o área de influencia de la organización.</w:t>
            </w:r>
          </w:p>
        </w:tc>
        <w:tc>
          <w:tcPr>
            <w:tcW w:w="2759" w:type="dxa"/>
          </w:tcPr>
          <w:p w14:paraId="3596D17F"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 xml:space="preserve">La iniciativa impacta directamente a mujeres o jóvenes del territorio o jurisdicción del organismo comunal, evidenciado este beneficio en el objetivo general de la iniciativa: mujeres o niños, niñas, adolescentes y jóvenes. </w:t>
            </w:r>
          </w:p>
        </w:tc>
        <w:tc>
          <w:tcPr>
            <w:tcW w:w="1196" w:type="dxa"/>
            <w:vMerge w:val="restart"/>
          </w:tcPr>
          <w:p w14:paraId="75EFCCE0"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10</w:t>
            </w:r>
          </w:p>
        </w:tc>
        <w:tc>
          <w:tcPr>
            <w:tcW w:w="1658" w:type="dxa"/>
          </w:tcPr>
          <w:p w14:paraId="0B93A21E"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10</w:t>
            </w:r>
          </w:p>
        </w:tc>
      </w:tr>
      <w:tr w:rsidR="003B3BCE" w:rsidRPr="006D1A9D" w14:paraId="7AB58DD2" w14:textId="77777777" w:rsidTr="00652BE4">
        <w:tc>
          <w:tcPr>
            <w:tcW w:w="3215" w:type="dxa"/>
            <w:vMerge/>
          </w:tcPr>
          <w:p w14:paraId="714A908B" w14:textId="77777777" w:rsidR="003B3BCE" w:rsidRPr="006D1A9D" w:rsidRDefault="003B3BCE" w:rsidP="00652BE4">
            <w:pPr>
              <w:jc w:val="center"/>
              <w:rPr>
                <w:rFonts w:ascii="Helvética light" w:hAnsi="Helvética light"/>
                <w:szCs w:val="22"/>
              </w:rPr>
            </w:pPr>
          </w:p>
        </w:tc>
        <w:tc>
          <w:tcPr>
            <w:tcW w:w="2759" w:type="dxa"/>
          </w:tcPr>
          <w:p w14:paraId="5498243F"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La iniciativa NO impacta directamente a mujeres o jóvenes del territorio del territorio o jurisdicción del organismo comunal</w:t>
            </w:r>
          </w:p>
        </w:tc>
        <w:tc>
          <w:tcPr>
            <w:tcW w:w="1196" w:type="dxa"/>
            <w:vMerge/>
          </w:tcPr>
          <w:p w14:paraId="6BB3798C" w14:textId="77777777" w:rsidR="003B3BCE" w:rsidRPr="006D1A9D" w:rsidRDefault="003B3BCE" w:rsidP="00652BE4">
            <w:pPr>
              <w:jc w:val="center"/>
              <w:rPr>
                <w:rFonts w:ascii="Helvética light" w:hAnsi="Helvética light"/>
                <w:szCs w:val="22"/>
              </w:rPr>
            </w:pPr>
          </w:p>
        </w:tc>
        <w:tc>
          <w:tcPr>
            <w:tcW w:w="1658" w:type="dxa"/>
          </w:tcPr>
          <w:p w14:paraId="5F4AE8F1" w14:textId="77777777" w:rsidR="003B3BCE" w:rsidRPr="006D1A9D" w:rsidRDefault="003B3BCE" w:rsidP="00652BE4">
            <w:pPr>
              <w:jc w:val="center"/>
              <w:rPr>
                <w:rFonts w:ascii="Helvética light" w:hAnsi="Helvética light"/>
                <w:szCs w:val="22"/>
              </w:rPr>
            </w:pPr>
          </w:p>
          <w:p w14:paraId="57D753C5"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0</w:t>
            </w:r>
          </w:p>
        </w:tc>
      </w:tr>
      <w:tr w:rsidR="003B3BCE" w:rsidRPr="006D1A9D" w14:paraId="7873AEEE" w14:textId="77777777" w:rsidTr="00652BE4">
        <w:tc>
          <w:tcPr>
            <w:tcW w:w="3215" w:type="dxa"/>
            <w:vMerge w:val="restart"/>
          </w:tcPr>
          <w:p w14:paraId="220EA8A7" w14:textId="77777777" w:rsidR="003B3BCE" w:rsidRPr="006D1A9D" w:rsidRDefault="003B3BCE" w:rsidP="00652BE4">
            <w:pPr>
              <w:jc w:val="center"/>
              <w:rPr>
                <w:rFonts w:ascii="Helvética light" w:hAnsi="Helvética light"/>
                <w:szCs w:val="22"/>
              </w:rPr>
            </w:pPr>
          </w:p>
          <w:p w14:paraId="2768CFC8" w14:textId="77777777" w:rsidR="003B3BCE" w:rsidRPr="006D1A9D" w:rsidRDefault="003B3BCE" w:rsidP="00652BE4">
            <w:pPr>
              <w:rPr>
                <w:rFonts w:ascii="Helvética light" w:hAnsi="Helvética light"/>
                <w:b/>
                <w:bCs/>
                <w:szCs w:val="22"/>
              </w:rPr>
            </w:pPr>
            <w:r w:rsidRPr="006D1A9D">
              <w:rPr>
                <w:rFonts w:ascii="Helvética light" w:hAnsi="Helvética light"/>
                <w:szCs w:val="22"/>
              </w:rPr>
              <w:t>Pertinencia y efectividad en la estructuración de la iniciativa frente a la necesidad de la comunidad</w:t>
            </w:r>
          </w:p>
        </w:tc>
        <w:tc>
          <w:tcPr>
            <w:tcW w:w="2759" w:type="dxa"/>
          </w:tcPr>
          <w:p w14:paraId="7AF7FF93"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 xml:space="preserve">El problema planteado no está claro o no se ha justificado adecuadamente. No se proporciona evidencia de la relevancia del problema y el objetivo general no es </w:t>
            </w:r>
            <w:r w:rsidRPr="006D1A9D">
              <w:rPr>
                <w:rFonts w:ascii="Helvética light" w:hAnsi="Helvética light"/>
                <w:szCs w:val="22"/>
              </w:rPr>
              <w:lastRenderedPageBreak/>
              <w:t>pertinente y desatiende la solución de la problemática</w:t>
            </w:r>
          </w:p>
        </w:tc>
        <w:tc>
          <w:tcPr>
            <w:tcW w:w="1196" w:type="dxa"/>
            <w:vMerge w:val="restart"/>
          </w:tcPr>
          <w:p w14:paraId="17149507"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lastRenderedPageBreak/>
              <w:t>40</w:t>
            </w:r>
          </w:p>
        </w:tc>
        <w:tc>
          <w:tcPr>
            <w:tcW w:w="1658" w:type="dxa"/>
          </w:tcPr>
          <w:p w14:paraId="0BA5F34E"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0</w:t>
            </w:r>
          </w:p>
        </w:tc>
      </w:tr>
      <w:tr w:rsidR="003B3BCE" w:rsidRPr="006D1A9D" w14:paraId="4C869543" w14:textId="77777777" w:rsidTr="00652BE4">
        <w:tc>
          <w:tcPr>
            <w:tcW w:w="3215" w:type="dxa"/>
            <w:vMerge/>
          </w:tcPr>
          <w:p w14:paraId="090AD820" w14:textId="77777777" w:rsidR="003B3BCE" w:rsidRPr="006D1A9D" w:rsidRDefault="003B3BCE" w:rsidP="00652BE4">
            <w:pPr>
              <w:rPr>
                <w:rFonts w:ascii="Helvética light" w:hAnsi="Helvética light"/>
                <w:b/>
                <w:bCs/>
                <w:szCs w:val="22"/>
              </w:rPr>
            </w:pPr>
          </w:p>
        </w:tc>
        <w:tc>
          <w:tcPr>
            <w:tcW w:w="2759" w:type="dxa"/>
          </w:tcPr>
          <w:p w14:paraId="0011FA41"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El problema se presenta de manera poco clara y la justificación de su relevancia es insuficiente porque falta argumentación y el objetivo general está incompleto y no tiene el alcance que exige solución de la problemática</w:t>
            </w:r>
          </w:p>
        </w:tc>
        <w:tc>
          <w:tcPr>
            <w:tcW w:w="1196" w:type="dxa"/>
            <w:vMerge/>
          </w:tcPr>
          <w:p w14:paraId="4CBA2CAF" w14:textId="77777777" w:rsidR="003B3BCE" w:rsidRPr="006D1A9D" w:rsidRDefault="003B3BCE" w:rsidP="00652BE4">
            <w:pPr>
              <w:jc w:val="center"/>
              <w:rPr>
                <w:rFonts w:ascii="Helvética light" w:hAnsi="Helvética light"/>
                <w:szCs w:val="22"/>
              </w:rPr>
            </w:pPr>
          </w:p>
        </w:tc>
        <w:tc>
          <w:tcPr>
            <w:tcW w:w="1658" w:type="dxa"/>
          </w:tcPr>
          <w:p w14:paraId="1D5121B3"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15</w:t>
            </w:r>
          </w:p>
        </w:tc>
      </w:tr>
      <w:tr w:rsidR="003B3BCE" w:rsidRPr="006D1A9D" w14:paraId="6E4FFE56" w14:textId="77777777" w:rsidTr="00652BE4">
        <w:trPr>
          <w:trHeight w:val="1570"/>
        </w:trPr>
        <w:tc>
          <w:tcPr>
            <w:tcW w:w="3215" w:type="dxa"/>
            <w:vMerge/>
          </w:tcPr>
          <w:p w14:paraId="6218FEE2" w14:textId="77777777" w:rsidR="003B3BCE" w:rsidRPr="006D1A9D" w:rsidRDefault="003B3BCE" w:rsidP="00652BE4">
            <w:pPr>
              <w:rPr>
                <w:rFonts w:ascii="Helvética light" w:hAnsi="Helvética light"/>
                <w:b/>
                <w:bCs/>
                <w:szCs w:val="22"/>
              </w:rPr>
            </w:pPr>
          </w:p>
        </w:tc>
        <w:tc>
          <w:tcPr>
            <w:tcW w:w="2759" w:type="dxa"/>
          </w:tcPr>
          <w:p w14:paraId="73F7123E" w14:textId="77777777" w:rsidR="003B3BCE" w:rsidRPr="006D1A9D" w:rsidRDefault="003B3BCE" w:rsidP="00652BE4">
            <w:pPr>
              <w:ind w:left="199" w:right="213"/>
              <w:jc w:val="center"/>
              <w:rPr>
                <w:rFonts w:ascii="Helvética light" w:hAnsi="Helvética light"/>
                <w:szCs w:val="22"/>
              </w:rPr>
            </w:pPr>
            <w:r w:rsidRPr="006D1A9D">
              <w:rPr>
                <w:rFonts w:ascii="Helvética light" w:hAnsi="Helvética light"/>
                <w:szCs w:val="22"/>
              </w:rPr>
              <w:t xml:space="preserve">La identificación del problema es clara pero la justificación no ofrece los </w:t>
            </w:r>
          </w:p>
          <w:p w14:paraId="6883D52C"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elementos suficientes para poder hacer un análisis de su pertinencia y el objetivo general da solución a la problemática</w:t>
            </w:r>
          </w:p>
        </w:tc>
        <w:tc>
          <w:tcPr>
            <w:tcW w:w="1196" w:type="dxa"/>
            <w:vMerge/>
          </w:tcPr>
          <w:p w14:paraId="2495F48B" w14:textId="77777777" w:rsidR="003B3BCE" w:rsidRPr="006D1A9D" w:rsidRDefault="003B3BCE" w:rsidP="00652BE4">
            <w:pPr>
              <w:jc w:val="center"/>
              <w:rPr>
                <w:rFonts w:ascii="Helvética light" w:hAnsi="Helvética light"/>
                <w:szCs w:val="22"/>
              </w:rPr>
            </w:pPr>
          </w:p>
        </w:tc>
        <w:tc>
          <w:tcPr>
            <w:tcW w:w="1658" w:type="dxa"/>
          </w:tcPr>
          <w:p w14:paraId="27D34021"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30</w:t>
            </w:r>
          </w:p>
        </w:tc>
      </w:tr>
      <w:tr w:rsidR="003B3BCE" w:rsidRPr="006D1A9D" w14:paraId="6F9BD6AA" w14:textId="77777777" w:rsidTr="00652BE4">
        <w:tc>
          <w:tcPr>
            <w:tcW w:w="3215" w:type="dxa"/>
            <w:vMerge/>
          </w:tcPr>
          <w:p w14:paraId="0DDD2CF8" w14:textId="77777777" w:rsidR="003B3BCE" w:rsidRPr="006D1A9D" w:rsidRDefault="003B3BCE" w:rsidP="00652BE4">
            <w:pPr>
              <w:rPr>
                <w:rFonts w:ascii="Helvética light" w:hAnsi="Helvética light"/>
                <w:b/>
                <w:bCs/>
                <w:szCs w:val="22"/>
              </w:rPr>
            </w:pPr>
          </w:p>
        </w:tc>
        <w:tc>
          <w:tcPr>
            <w:tcW w:w="2759" w:type="dxa"/>
          </w:tcPr>
          <w:p w14:paraId="7912E627"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 xml:space="preserve">El problema se presenta de manera excepcionalmente clara y su relevancia está plenamente justificada </w:t>
            </w:r>
          </w:p>
          <w:p w14:paraId="651471FB"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 xml:space="preserve">con evidencia sólida y argumentación convincente y el objetivo general es pertinente y </w:t>
            </w:r>
            <w:r w:rsidRPr="006D1A9D">
              <w:rPr>
                <w:rFonts w:ascii="Helvética light" w:hAnsi="Helvética light"/>
                <w:szCs w:val="22"/>
              </w:rPr>
              <w:lastRenderedPageBreak/>
              <w:t xml:space="preserve">alcanzable para dar solución a la problemática </w:t>
            </w:r>
          </w:p>
        </w:tc>
        <w:tc>
          <w:tcPr>
            <w:tcW w:w="1196" w:type="dxa"/>
            <w:vMerge/>
          </w:tcPr>
          <w:p w14:paraId="5C65A849" w14:textId="77777777" w:rsidR="003B3BCE" w:rsidRPr="006D1A9D" w:rsidRDefault="003B3BCE" w:rsidP="00652BE4">
            <w:pPr>
              <w:jc w:val="center"/>
              <w:rPr>
                <w:rFonts w:ascii="Helvética light" w:hAnsi="Helvética light"/>
                <w:szCs w:val="22"/>
              </w:rPr>
            </w:pPr>
          </w:p>
        </w:tc>
        <w:tc>
          <w:tcPr>
            <w:tcW w:w="1658" w:type="dxa"/>
          </w:tcPr>
          <w:p w14:paraId="42F5ED42" w14:textId="77777777" w:rsidR="003B3BCE" w:rsidRPr="006D1A9D" w:rsidRDefault="003B3BCE" w:rsidP="00652BE4">
            <w:pPr>
              <w:jc w:val="center"/>
              <w:rPr>
                <w:rFonts w:ascii="Helvética light" w:hAnsi="Helvética light"/>
                <w:szCs w:val="22"/>
              </w:rPr>
            </w:pPr>
            <w:r w:rsidRPr="006D1A9D">
              <w:rPr>
                <w:rFonts w:ascii="Helvética light" w:hAnsi="Helvética light"/>
                <w:szCs w:val="22"/>
              </w:rPr>
              <w:t>40</w:t>
            </w:r>
          </w:p>
        </w:tc>
      </w:tr>
      <w:tr w:rsidR="003B3BCE" w:rsidRPr="006D1A9D" w14:paraId="24A4E1AF" w14:textId="77777777" w:rsidTr="00652BE4">
        <w:tc>
          <w:tcPr>
            <w:tcW w:w="3215" w:type="dxa"/>
          </w:tcPr>
          <w:p w14:paraId="488721DB" w14:textId="77777777" w:rsidR="003B3BCE" w:rsidRPr="006D1A9D" w:rsidRDefault="003B3BCE" w:rsidP="00652BE4">
            <w:pPr>
              <w:rPr>
                <w:rFonts w:ascii="Helvética light" w:hAnsi="Helvética light"/>
                <w:b/>
                <w:bCs/>
                <w:szCs w:val="22"/>
              </w:rPr>
            </w:pPr>
            <w:r w:rsidRPr="006D1A9D">
              <w:rPr>
                <w:rFonts w:ascii="Helvética light" w:hAnsi="Helvética light"/>
                <w:b/>
                <w:szCs w:val="22"/>
              </w:rPr>
              <w:t>Total, Puntos</w:t>
            </w:r>
          </w:p>
        </w:tc>
        <w:tc>
          <w:tcPr>
            <w:tcW w:w="2759" w:type="dxa"/>
          </w:tcPr>
          <w:p w14:paraId="032AB032" w14:textId="77777777" w:rsidR="003B3BCE" w:rsidRPr="006D1A9D" w:rsidRDefault="003B3BCE" w:rsidP="00652BE4">
            <w:pPr>
              <w:jc w:val="center"/>
              <w:rPr>
                <w:rFonts w:ascii="Helvética light" w:hAnsi="Helvética light"/>
                <w:b/>
                <w:szCs w:val="22"/>
              </w:rPr>
            </w:pPr>
            <w:r w:rsidRPr="006D1A9D">
              <w:rPr>
                <w:rFonts w:ascii="Helvética light" w:hAnsi="Helvética light"/>
                <w:b/>
                <w:szCs w:val="22"/>
              </w:rPr>
              <w:t xml:space="preserve"> </w:t>
            </w:r>
          </w:p>
        </w:tc>
        <w:tc>
          <w:tcPr>
            <w:tcW w:w="1196" w:type="dxa"/>
          </w:tcPr>
          <w:p w14:paraId="17B61548" w14:textId="77777777" w:rsidR="003B3BCE" w:rsidRPr="006D1A9D" w:rsidRDefault="003B3BCE" w:rsidP="00652BE4">
            <w:pPr>
              <w:jc w:val="center"/>
              <w:rPr>
                <w:rFonts w:ascii="Helvética light" w:hAnsi="Helvética light"/>
                <w:b/>
                <w:szCs w:val="22"/>
              </w:rPr>
            </w:pPr>
            <w:r w:rsidRPr="006D1A9D">
              <w:rPr>
                <w:rFonts w:ascii="Helvética light" w:hAnsi="Helvética light"/>
                <w:b/>
                <w:szCs w:val="22"/>
              </w:rPr>
              <w:t>100</w:t>
            </w:r>
          </w:p>
        </w:tc>
        <w:tc>
          <w:tcPr>
            <w:tcW w:w="1658" w:type="dxa"/>
          </w:tcPr>
          <w:p w14:paraId="3F5B1797" w14:textId="77777777" w:rsidR="003B3BCE" w:rsidRPr="006D1A9D" w:rsidRDefault="003B3BCE" w:rsidP="00652BE4">
            <w:pPr>
              <w:jc w:val="center"/>
              <w:rPr>
                <w:rFonts w:ascii="Helvética light" w:hAnsi="Helvética light"/>
                <w:b/>
                <w:szCs w:val="22"/>
              </w:rPr>
            </w:pPr>
            <w:r w:rsidRPr="006D1A9D">
              <w:rPr>
                <w:rFonts w:ascii="Helvética light" w:hAnsi="Helvética light"/>
                <w:b/>
                <w:szCs w:val="22"/>
              </w:rPr>
              <w:t xml:space="preserve"> </w:t>
            </w:r>
          </w:p>
        </w:tc>
      </w:tr>
    </w:tbl>
    <w:p w14:paraId="6472CAA4" w14:textId="77777777" w:rsidR="003B3BCE" w:rsidRPr="00BE61A2" w:rsidRDefault="003B3BCE" w:rsidP="003B3BCE">
      <w:pPr>
        <w:jc w:val="both"/>
        <w:rPr>
          <w:rFonts w:ascii="Helvética light" w:hAnsi="Helvética light"/>
          <w:sz w:val="16"/>
          <w:szCs w:val="16"/>
        </w:rPr>
      </w:pPr>
      <w:r w:rsidRPr="00BE61A2">
        <w:rPr>
          <w:rFonts w:ascii="Helvética light" w:hAnsi="Helvética light"/>
          <w:sz w:val="16"/>
          <w:szCs w:val="16"/>
        </w:rPr>
        <w:t xml:space="preserve">Nota: Los documentos que acreditan el cumplimiento del Criterio Ponderable de </w:t>
      </w:r>
      <w:r>
        <w:rPr>
          <w:rFonts w:ascii="Helvética light" w:hAnsi="Helvética light"/>
          <w:sz w:val="16"/>
          <w:szCs w:val="16"/>
        </w:rPr>
        <w:t>Contrapartida y/o Cofinanciación</w:t>
      </w:r>
      <w:r w:rsidRPr="00BE61A2">
        <w:rPr>
          <w:rFonts w:ascii="Helvética light" w:hAnsi="Helvética light"/>
          <w:sz w:val="16"/>
          <w:szCs w:val="16"/>
        </w:rPr>
        <w:t xml:space="preserve"> se cargan en el campo de “Presupuesto” de </w:t>
      </w:r>
      <w:r w:rsidRPr="00EA1080">
        <w:rPr>
          <w:rFonts w:ascii="Helvética light" w:hAnsi="Helvética light"/>
          <w:sz w:val="16"/>
          <w:szCs w:val="16"/>
        </w:rPr>
        <w:t>la plataforma de postulación de iniciativas, para</w:t>
      </w:r>
      <w:r w:rsidRPr="00BE61A2">
        <w:rPr>
          <w:rFonts w:ascii="Helvética light" w:hAnsi="Helvética light"/>
          <w:sz w:val="16"/>
          <w:szCs w:val="16"/>
        </w:rPr>
        <w:t xml:space="preserve"> la verificación en el proceso de Evaluación de Criterios Ponderables.</w:t>
      </w:r>
    </w:p>
    <w:p w14:paraId="31D4294B" w14:textId="77777777" w:rsidR="003B3BCE" w:rsidRPr="003B3BCE" w:rsidRDefault="003B3BCE" w:rsidP="003B3BCE"/>
    <w:p w14:paraId="5B8984B3" w14:textId="1882F9FC" w:rsidR="0002659E" w:rsidRPr="0035772F" w:rsidRDefault="0002659E" w:rsidP="0035772F">
      <w:pPr>
        <w:pStyle w:val="Ttulo3"/>
        <w:ind w:left="2124" w:firstLine="0"/>
      </w:pPr>
      <w:bookmarkStart w:id="42" w:name="_Toc212463310"/>
      <w:bookmarkStart w:id="43" w:name="_Toc212718898"/>
      <w:bookmarkStart w:id="44" w:name="_Toc212719093"/>
      <w:bookmarkStart w:id="45" w:name="_Toc213147976"/>
      <w:bookmarkStart w:id="46" w:name="_Toc213150530"/>
      <w:r w:rsidRPr="0035772F">
        <w:t>2.</w:t>
      </w:r>
      <w:r w:rsidR="00B335FB">
        <w:t>4</w:t>
      </w:r>
      <w:r w:rsidR="0035772F" w:rsidRPr="0035772F">
        <w:t xml:space="preserve">.1 </w:t>
      </w:r>
      <w:r w:rsidRPr="0035772F">
        <w:t>PARAMETRIZACIÓN DE LOS CRITERIOS PONDERABLES Y UMBRAL MÍNIMO DE VIABILIDAD TÉCNICA</w:t>
      </w:r>
      <w:bookmarkEnd w:id="42"/>
      <w:bookmarkEnd w:id="43"/>
      <w:bookmarkEnd w:id="44"/>
      <w:bookmarkEnd w:id="45"/>
      <w:bookmarkEnd w:id="46"/>
    </w:p>
    <w:p w14:paraId="45B4B58C" w14:textId="77777777" w:rsidR="0002659E" w:rsidRPr="00430F96" w:rsidRDefault="0002659E" w:rsidP="0002659E">
      <w:pPr>
        <w:pStyle w:val="TableParagraph"/>
        <w:jc w:val="both"/>
        <w:rPr>
          <w:rFonts w:ascii="Helvética light" w:hAnsi="Helvética light"/>
        </w:rPr>
      </w:pPr>
      <w:r w:rsidRPr="00BE61A2">
        <w:rPr>
          <w:rFonts w:ascii="Helvética light" w:hAnsi="Helvética light"/>
        </w:rPr>
        <w:t xml:space="preserve">Con el objetivo de garantizar que las iniciativas presentadas por los Organismos de </w:t>
      </w:r>
      <w:r w:rsidRPr="00430F96">
        <w:rPr>
          <w:rFonts w:ascii="Helvética light" w:hAnsi="Helvética light"/>
        </w:rPr>
        <w:t xml:space="preserve">Acción Comunal respondan a criterios mínimos de i) Contexto de focalización geográfica y poblaciones de especial atención, alineación con las políticas públicas y de </w:t>
      </w:r>
      <w:proofErr w:type="spellStart"/>
      <w:r w:rsidRPr="00430F96">
        <w:rPr>
          <w:rFonts w:ascii="Helvética light" w:hAnsi="Helvética light"/>
        </w:rPr>
        <w:t>ii</w:t>
      </w:r>
      <w:proofErr w:type="spellEnd"/>
      <w:r w:rsidRPr="00430F96">
        <w:rPr>
          <w:rFonts w:ascii="Helvética light" w:hAnsi="Helvética light"/>
        </w:rPr>
        <w:t>) Coherencia técnica de la iniciativa, la Dirección para la Democracia, Participación Ciudadana y Acción Comunal establece los siguientes lineamientos para la evaluación técnica ponderada:</w:t>
      </w:r>
    </w:p>
    <w:p w14:paraId="40A592A0" w14:textId="77777777" w:rsidR="0002659E" w:rsidRPr="00430F96" w:rsidRDefault="0002659E" w:rsidP="0002659E">
      <w:pPr>
        <w:pStyle w:val="Ttulo4"/>
        <w:rPr>
          <w:rFonts w:eastAsia="Times New Roman" w:cs="Times New Roman"/>
          <w:i/>
          <w:iCs w:val="0"/>
          <w:szCs w:val="22"/>
        </w:rPr>
      </w:pPr>
      <w:bookmarkStart w:id="47" w:name="_Hlk201153304"/>
    </w:p>
    <w:p w14:paraId="2AF6EB01" w14:textId="359CE6FA" w:rsidR="0002659E" w:rsidRPr="00430F96" w:rsidRDefault="0002659E" w:rsidP="0035772F">
      <w:pPr>
        <w:pStyle w:val="Ttulo4"/>
        <w:ind w:left="2124"/>
        <w:jc w:val="both"/>
        <w:rPr>
          <w:szCs w:val="22"/>
        </w:rPr>
      </w:pPr>
      <w:bookmarkStart w:id="48" w:name="_Toc212718899"/>
      <w:bookmarkStart w:id="49" w:name="_Toc213147977"/>
      <w:r w:rsidRPr="00430F96">
        <w:rPr>
          <w:szCs w:val="22"/>
        </w:rPr>
        <w:t>2.</w:t>
      </w:r>
      <w:r w:rsidR="00B335FB">
        <w:rPr>
          <w:szCs w:val="22"/>
        </w:rPr>
        <w:t>4</w:t>
      </w:r>
      <w:r w:rsidR="0035772F" w:rsidRPr="00430F96">
        <w:rPr>
          <w:szCs w:val="22"/>
        </w:rPr>
        <w:t>.1.</w:t>
      </w:r>
      <w:r w:rsidRPr="00430F96">
        <w:rPr>
          <w:szCs w:val="22"/>
        </w:rPr>
        <w:t xml:space="preserve">1 Criterios ponderables de Evaluación con contexto de focalización </w:t>
      </w:r>
      <w:r w:rsidR="00634955" w:rsidRPr="00430F96">
        <w:rPr>
          <w:szCs w:val="22"/>
        </w:rPr>
        <w:t>geográfica, poblaciones</w:t>
      </w:r>
      <w:r w:rsidRPr="00430F96">
        <w:rPr>
          <w:szCs w:val="22"/>
        </w:rPr>
        <w:t xml:space="preserve"> de especial atención y fomento a la participación</w:t>
      </w:r>
      <w:bookmarkEnd w:id="48"/>
      <w:bookmarkEnd w:id="49"/>
    </w:p>
    <w:p w14:paraId="5DA247E6" w14:textId="77777777" w:rsidR="0002659E" w:rsidRPr="00430F96" w:rsidRDefault="0002659E" w:rsidP="0002659E">
      <w:pPr>
        <w:pStyle w:val="Ttulo4"/>
        <w:rPr>
          <w:szCs w:val="22"/>
        </w:rPr>
      </w:pPr>
    </w:p>
    <w:bookmarkEnd w:id="41"/>
    <w:bookmarkEnd w:id="47"/>
    <w:p w14:paraId="4B016E67" w14:textId="321B52C5" w:rsidR="0035772F" w:rsidRPr="00430F96" w:rsidRDefault="0035772F" w:rsidP="0035772F">
      <w:pPr>
        <w:jc w:val="both"/>
        <w:rPr>
          <w:rFonts w:ascii="Helvética light" w:hAnsi="Helvética light"/>
          <w:szCs w:val="22"/>
        </w:rPr>
      </w:pPr>
      <w:r w:rsidRPr="00430F96">
        <w:rPr>
          <w:rFonts w:ascii="Helvética light" w:hAnsi="Helvética light"/>
          <w:szCs w:val="22"/>
        </w:rPr>
        <w:t>La evaluación de los criterios ponderables de contexto de focalización geográfica y poblaciones de especial atención y la respectiva asignación de puntaje, son los siguientes:</w:t>
      </w:r>
    </w:p>
    <w:p w14:paraId="10F54BC6"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Focalizar geográficamente territorios afectados por conflicto armado, la pobreza, la debilidad institucional y la presencia de cultivos de uso ilícito: 3 puntos</w:t>
      </w:r>
    </w:p>
    <w:p w14:paraId="2D68A30D"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Focalizar geográficamente a grupos de especial protección constitucional: 3 puntos</w:t>
      </w:r>
    </w:p>
    <w:p w14:paraId="22440570"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Inclusión, equidad de género, paridad y alternancia: 3 puntos</w:t>
      </w:r>
    </w:p>
    <w:p w14:paraId="269159C1"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Coordinación, eficacia e impacto: Iniciativas financiadas con recursos de contrapartida de entidades públicas: 3 puntos</w:t>
      </w:r>
    </w:p>
    <w:p w14:paraId="312D0034"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Efectividad en la preparación y presentación de Requisitos Habilitantes, logrando no requerir Subsanación: 3 puntos</w:t>
      </w:r>
    </w:p>
    <w:p w14:paraId="266DA27C" w14:textId="70C2D43D"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 xml:space="preserve">Fomento y promoción para la postulación de iniciativas a organismos de acción comunal sin participación en la Estrategia de Bancos para la Financiación de Iniciativas en </w:t>
      </w:r>
      <w:r w:rsidR="007B34BA" w:rsidRPr="00430F96">
        <w:rPr>
          <w:rFonts w:ascii="Helvética light" w:hAnsi="Helvética light"/>
          <w:bCs/>
          <w:szCs w:val="22"/>
        </w:rPr>
        <w:t>las vigencias</w:t>
      </w:r>
      <w:r w:rsidRPr="00430F96">
        <w:rPr>
          <w:rFonts w:ascii="Helvética light" w:hAnsi="Helvética light"/>
          <w:bCs/>
          <w:szCs w:val="22"/>
        </w:rPr>
        <w:t xml:space="preserve"> 2023 – 2024: 5 puntos     </w:t>
      </w:r>
    </w:p>
    <w:p w14:paraId="56FF2F7C" w14:textId="77777777" w:rsidR="0035772F" w:rsidRPr="00430F96" w:rsidRDefault="0035772F" w:rsidP="0035772F">
      <w:pPr>
        <w:jc w:val="both"/>
        <w:rPr>
          <w:rFonts w:ascii="Helvética light" w:hAnsi="Helvética light"/>
          <w:bCs/>
          <w:szCs w:val="22"/>
        </w:rPr>
      </w:pPr>
    </w:p>
    <w:p w14:paraId="6633252B" w14:textId="3BF97349" w:rsidR="0035772F" w:rsidRPr="00430F96" w:rsidRDefault="0035772F" w:rsidP="0035772F">
      <w:pPr>
        <w:jc w:val="both"/>
        <w:rPr>
          <w:rFonts w:ascii="Helvética light" w:hAnsi="Helvética light"/>
          <w:szCs w:val="22"/>
        </w:rPr>
      </w:pPr>
      <w:r w:rsidRPr="00430F96">
        <w:rPr>
          <w:rFonts w:ascii="Helvética light" w:hAnsi="Helvética light"/>
          <w:szCs w:val="22"/>
        </w:rPr>
        <w:lastRenderedPageBreak/>
        <w:t xml:space="preserve">Estos criterios suman un total de </w:t>
      </w:r>
      <w:r w:rsidRPr="00430F96">
        <w:rPr>
          <w:rFonts w:ascii="Helvética light" w:hAnsi="Helvética light"/>
          <w:b/>
          <w:szCs w:val="22"/>
        </w:rPr>
        <w:t>2</w:t>
      </w:r>
      <w:r w:rsidRPr="00430F96">
        <w:rPr>
          <w:rFonts w:ascii="Helvética light" w:hAnsi="Helvética light"/>
          <w:b/>
          <w:bCs/>
          <w:szCs w:val="22"/>
        </w:rPr>
        <w:t>0 puntos posibles</w:t>
      </w:r>
      <w:r w:rsidRPr="00430F96">
        <w:rPr>
          <w:rFonts w:ascii="Helvética light" w:hAnsi="Helvética light"/>
          <w:szCs w:val="22"/>
        </w:rPr>
        <w:t xml:space="preserve">, que corresponden a las variables de contexto de focalización </w:t>
      </w:r>
      <w:r w:rsidR="00634955" w:rsidRPr="00430F96">
        <w:rPr>
          <w:rFonts w:ascii="Helvética light" w:hAnsi="Helvética light"/>
          <w:szCs w:val="22"/>
        </w:rPr>
        <w:t>geográfica, poblaciones</w:t>
      </w:r>
      <w:r w:rsidRPr="00430F96">
        <w:rPr>
          <w:rFonts w:ascii="Helvética light" w:hAnsi="Helvética light"/>
          <w:szCs w:val="22"/>
        </w:rPr>
        <w:t xml:space="preserve"> de especial atención y fomento a la participación.</w:t>
      </w:r>
    </w:p>
    <w:p w14:paraId="6BF4F2EE" w14:textId="5D8DEF1C" w:rsidR="0035772F" w:rsidRPr="00430F96" w:rsidRDefault="0035772F" w:rsidP="0035772F">
      <w:pPr>
        <w:jc w:val="both"/>
        <w:rPr>
          <w:rFonts w:ascii="Helvética light" w:hAnsi="Helvética light"/>
          <w:bCs/>
          <w:szCs w:val="22"/>
        </w:rPr>
      </w:pPr>
      <w:r w:rsidRPr="00430F96">
        <w:rPr>
          <w:rFonts w:ascii="Helvética light" w:hAnsi="Helvética light"/>
          <w:bCs/>
          <w:szCs w:val="22"/>
        </w:rPr>
        <w:t xml:space="preserve">A </w:t>
      </w:r>
      <w:r w:rsidR="007B34BA" w:rsidRPr="00430F96">
        <w:rPr>
          <w:rFonts w:ascii="Helvética light" w:hAnsi="Helvética light"/>
          <w:bCs/>
          <w:szCs w:val="22"/>
        </w:rPr>
        <w:t>continuación,</w:t>
      </w:r>
      <w:r w:rsidRPr="00430F96">
        <w:rPr>
          <w:rFonts w:ascii="Helvética light" w:hAnsi="Helvética light"/>
          <w:bCs/>
          <w:szCs w:val="22"/>
        </w:rPr>
        <w:t xml:space="preserve"> se explica en detalle, el propósito de incorporar un criterio que mide la gestión de los ejes estratégicos, objetivos y metas del Plan de Desarrollo Territorial de una entidad territorial o del Plan de Acción Trienal de una Corporación Autónoma </w:t>
      </w:r>
      <w:r w:rsidR="00634955" w:rsidRPr="00430F96">
        <w:rPr>
          <w:rFonts w:ascii="Helvética light" w:hAnsi="Helvética light"/>
          <w:bCs/>
          <w:szCs w:val="22"/>
        </w:rPr>
        <w:t>Regional, mediante</w:t>
      </w:r>
      <w:r w:rsidRPr="00430F96">
        <w:rPr>
          <w:rFonts w:ascii="Helvética light" w:hAnsi="Helvética light"/>
          <w:bCs/>
          <w:szCs w:val="22"/>
        </w:rPr>
        <w:t xml:space="preserve"> la cofinanciación y el soporte de la documentación que evidencia el cumplimiento de dicho criterio y el sitio en Plataforma de Iniciativas donde se carga dicha documentación. </w:t>
      </w:r>
    </w:p>
    <w:p w14:paraId="2F1889E0" w14:textId="77777777" w:rsidR="0035772F" w:rsidRPr="00430F96" w:rsidRDefault="0035772F" w:rsidP="0035772F">
      <w:pPr>
        <w:pStyle w:val="Ttulo5"/>
        <w:rPr>
          <w:rFonts w:eastAsia="Times New Roman"/>
          <w:b/>
          <w:szCs w:val="22"/>
        </w:rPr>
      </w:pPr>
      <w:r w:rsidRPr="00430F96">
        <w:rPr>
          <w:rFonts w:eastAsia="Times New Roman"/>
          <w:b/>
          <w:szCs w:val="22"/>
        </w:rPr>
        <w:t>Requisitos para el Aporte de Contrapartida de Entidades Territoriales</w:t>
      </w:r>
    </w:p>
    <w:p w14:paraId="5B6E2220" w14:textId="77777777" w:rsidR="0035772F" w:rsidRPr="00430F96" w:rsidRDefault="0035772F" w:rsidP="0035772F">
      <w:pPr>
        <w:jc w:val="both"/>
        <w:rPr>
          <w:rFonts w:ascii="Helvética light" w:hAnsi="Helvética light"/>
          <w:szCs w:val="22"/>
        </w:rPr>
      </w:pPr>
    </w:p>
    <w:p w14:paraId="09443F9E" w14:textId="2454197D" w:rsidR="0035772F" w:rsidRPr="00430F96" w:rsidRDefault="0035772F" w:rsidP="0035772F">
      <w:pPr>
        <w:jc w:val="both"/>
        <w:rPr>
          <w:rFonts w:ascii="Helvética light" w:hAnsi="Helvética light"/>
          <w:szCs w:val="22"/>
        </w:rPr>
      </w:pPr>
      <w:r w:rsidRPr="00430F96">
        <w:rPr>
          <w:rFonts w:ascii="Helvética light" w:hAnsi="Helvética light"/>
          <w:szCs w:val="22"/>
        </w:rPr>
        <w:t>Con el fin de fortalecer la articulación interinstitucional y contribuir al cumplimiento de planes, programas, proyectos y metas de un Plan de Desarrollo Territorial o de un Plan de Acción Trienal de una Corporación Autónoma Regional de la jurisdicción del organismo comunal, se insta a la organización, mediante dicho criterio ponderable, a gestionar la cofinanciación de la iniciativa con recursos financieros o en especie (cuantificado en pesos colombianos) y por el 10% o más del valor total de la iniciativa, de fuente del presupuesto de las administraciones departamentales, distritales y municipales o de una Corporación Autónoma Regional.  Seguidamente se especifican los documentos y condiciones, para respaldar los aportes de contrapartida, sin perjuicio que también puedan recibirse aportes de empresas privadas, que no validan ese criterio, así:</w:t>
      </w:r>
    </w:p>
    <w:p w14:paraId="1A493E8F" w14:textId="77777777" w:rsidR="0035772F" w:rsidRPr="00430F96" w:rsidRDefault="0035772F" w:rsidP="0035772F">
      <w:pPr>
        <w:pStyle w:val="Ttulo6"/>
        <w:rPr>
          <w:szCs w:val="22"/>
        </w:rPr>
      </w:pPr>
      <w:r w:rsidRPr="00430F96">
        <w:rPr>
          <w:szCs w:val="22"/>
        </w:rPr>
        <w:t>Certificado de Disponibilidad Presupuestal - CDP</w:t>
      </w:r>
    </w:p>
    <w:p w14:paraId="06F1A33C" w14:textId="77777777" w:rsidR="0035772F" w:rsidRPr="00430F96" w:rsidRDefault="0035772F" w:rsidP="0035772F">
      <w:pPr>
        <w:jc w:val="both"/>
        <w:rPr>
          <w:rFonts w:ascii="Helvética light" w:hAnsi="Helvética light"/>
          <w:szCs w:val="22"/>
        </w:rPr>
      </w:pPr>
    </w:p>
    <w:p w14:paraId="1E185095" w14:textId="5FE31FC8" w:rsidR="0035772F" w:rsidRPr="00430F96" w:rsidRDefault="0035772F" w:rsidP="0035772F">
      <w:pPr>
        <w:jc w:val="both"/>
        <w:rPr>
          <w:rFonts w:ascii="Helvética light" w:hAnsi="Helvética light"/>
          <w:szCs w:val="22"/>
        </w:rPr>
      </w:pPr>
      <w:r w:rsidRPr="00430F96">
        <w:rPr>
          <w:rFonts w:ascii="Helvética light" w:hAnsi="Helvética light"/>
          <w:szCs w:val="22"/>
        </w:rPr>
        <w:t>Documento emitido por la entidad territorial correspondiente, que garantiza la existencia de recursos asignados en su presupuesto para la ejecución de la iniciativa. El CDP debe contener:</w:t>
      </w:r>
    </w:p>
    <w:p w14:paraId="25D81D73" w14:textId="77777777" w:rsidR="0035772F" w:rsidRP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Número de CDP.</w:t>
      </w:r>
    </w:p>
    <w:p w14:paraId="6EEE9CE4" w14:textId="77777777" w:rsidR="0035772F" w:rsidRP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Fecha de expedición.</w:t>
      </w:r>
    </w:p>
    <w:p w14:paraId="5305C80B" w14:textId="77777777" w:rsidR="0035772F" w:rsidRP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Objeto del gasto asociado a la iniciativa.</w:t>
      </w:r>
    </w:p>
    <w:p w14:paraId="021AF985" w14:textId="3FE6A4D4" w:rsid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Firma del funcionario competente.</w:t>
      </w:r>
    </w:p>
    <w:p w14:paraId="6B18752C" w14:textId="77777777" w:rsidR="00430F96" w:rsidRPr="00430F96" w:rsidRDefault="00430F96" w:rsidP="00430F96">
      <w:pPr>
        <w:spacing w:after="0" w:line="240" w:lineRule="auto"/>
        <w:ind w:left="720"/>
        <w:jc w:val="both"/>
        <w:rPr>
          <w:rFonts w:ascii="Helvética light" w:hAnsi="Helvética light"/>
          <w:szCs w:val="22"/>
        </w:rPr>
      </w:pPr>
    </w:p>
    <w:p w14:paraId="7B887017" w14:textId="77777777" w:rsidR="0035772F" w:rsidRPr="00430F96" w:rsidRDefault="0035772F" w:rsidP="0035772F">
      <w:pPr>
        <w:pStyle w:val="Ttulo6"/>
        <w:rPr>
          <w:szCs w:val="22"/>
        </w:rPr>
      </w:pPr>
      <w:r w:rsidRPr="00430F96">
        <w:rPr>
          <w:szCs w:val="22"/>
        </w:rPr>
        <w:t>Carta de Compromiso o Acta de Compromiso</w:t>
      </w:r>
    </w:p>
    <w:p w14:paraId="3C4122A2" w14:textId="77777777" w:rsidR="0035772F" w:rsidRPr="00430F96" w:rsidRDefault="0035772F" w:rsidP="0035772F">
      <w:pPr>
        <w:jc w:val="both"/>
        <w:rPr>
          <w:rFonts w:ascii="Helvética light" w:hAnsi="Helvética light"/>
          <w:szCs w:val="22"/>
        </w:rPr>
      </w:pPr>
    </w:p>
    <w:p w14:paraId="29DA797E" w14:textId="77777777" w:rsidR="0035772F" w:rsidRPr="00430F96" w:rsidRDefault="0035772F" w:rsidP="0035772F">
      <w:pPr>
        <w:jc w:val="both"/>
        <w:rPr>
          <w:rFonts w:ascii="Helvética light" w:hAnsi="Helvética light"/>
          <w:szCs w:val="22"/>
        </w:rPr>
      </w:pPr>
      <w:r w:rsidRPr="00430F96">
        <w:rPr>
          <w:rFonts w:ascii="Helvética light" w:hAnsi="Helvética light"/>
          <w:szCs w:val="22"/>
        </w:rPr>
        <w:t xml:space="preserve">En caso de no contar con un CDP al momento de la postulación, se aceptará una </w:t>
      </w:r>
      <w:r w:rsidRPr="00430F96">
        <w:rPr>
          <w:rFonts w:ascii="Helvética light" w:hAnsi="Helvética light"/>
          <w:b/>
          <w:bCs/>
          <w:szCs w:val="22"/>
        </w:rPr>
        <w:t>Carta de Compromiso</w:t>
      </w:r>
      <w:r w:rsidRPr="00430F96">
        <w:rPr>
          <w:rFonts w:ascii="Helvética light" w:hAnsi="Helvética light"/>
          <w:szCs w:val="22"/>
        </w:rPr>
        <w:t xml:space="preserve"> expedida por la administraciones departamentales, distritales y municipales o de una Corporación Autónoma Regional, la cual deberá cumplir con los siguientes requisitos:</w:t>
      </w:r>
    </w:p>
    <w:p w14:paraId="3D73AC0B" w14:textId="77777777" w:rsidR="0035772F" w:rsidRPr="00430F96" w:rsidRDefault="0035772F" w:rsidP="0035772F">
      <w:pPr>
        <w:jc w:val="both"/>
        <w:rPr>
          <w:rFonts w:ascii="Helvética light" w:hAnsi="Helvética light"/>
          <w:szCs w:val="22"/>
        </w:rPr>
      </w:pPr>
    </w:p>
    <w:p w14:paraId="199BF099" w14:textId="77777777" w:rsidR="0035772F" w:rsidRPr="00430F96" w:rsidRDefault="0035772F" w:rsidP="0035772F">
      <w:pPr>
        <w:numPr>
          <w:ilvl w:val="0"/>
          <w:numId w:val="4"/>
        </w:numPr>
        <w:spacing w:after="0" w:line="240" w:lineRule="auto"/>
        <w:jc w:val="both"/>
        <w:rPr>
          <w:rFonts w:ascii="Helvética light" w:hAnsi="Helvética light"/>
          <w:szCs w:val="22"/>
        </w:rPr>
      </w:pPr>
      <w:r w:rsidRPr="00430F96">
        <w:rPr>
          <w:rFonts w:ascii="Helvética light" w:hAnsi="Helvética light"/>
          <w:szCs w:val="22"/>
        </w:rPr>
        <w:t xml:space="preserve">Ser emitida en </w:t>
      </w:r>
      <w:r w:rsidRPr="00430F96">
        <w:rPr>
          <w:rFonts w:ascii="Helvética light" w:hAnsi="Helvética light"/>
          <w:b/>
          <w:bCs/>
          <w:szCs w:val="22"/>
        </w:rPr>
        <w:t>papel membretado oficial</w:t>
      </w:r>
      <w:r w:rsidRPr="00430F96">
        <w:rPr>
          <w:rFonts w:ascii="Helvética light" w:hAnsi="Helvética light"/>
          <w:szCs w:val="22"/>
        </w:rPr>
        <w:t xml:space="preserve"> de la entidad pública</w:t>
      </w:r>
    </w:p>
    <w:p w14:paraId="0E69E5D1" w14:textId="77777777" w:rsidR="0035772F" w:rsidRPr="00430F96" w:rsidRDefault="0035772F" w:rsidP="0035772F">
      <w:pPr>
        <w:numPr>
          <w:ilvl w:val="0"/>
          <w:numId w:val="4"/>
        </w:numPr>
        <w:spacing w:after="0" w:line="240" w:lineRule="auto"/>
        <w:jc w:val="both"/>
        <w:rPr>
          <w:rFonts w:ascii="Helvética light" w:hAnsi="Helvética light"/>
          <w:szCs w:val="22"/>
        </w:rPr>
      </w:pPr>
      <w:r w:rsidRPr="00430F96">
        <w:rPr>
          <w:rFonts w:ascii="Helvética light" w:hAnsi="Helvética light"/>
          <w:szCs w:val="22"/>
        </w:rPr>
        <w:lastRenderedPageBreak/>
        <w:t xml:space="preserve">Incluir </w:t>
      </w:r>
      <w:r w:rsidRPr="00430F96">
        <w:rPr>
          <w:rFonts w:ascii="Helvética light" w:hAnsi="Helvética light"/>
          <w:b/>
          <w:bCs/>
          <w:szCs w:val="22"/>
        </w:rPr>
        <w:t>firma del Representante Legal</w:t>
      </w:r>
      <w:r w:rsidRPr="00430F96">
        <w:rPr>
          <w:rFonts w:ascii="Helvética light" w:hAnsi="Helvética light"/>
          <w:szCs w:val="22"/>
        </w:rPr>
        <w:t xml:space="preserve"> de la entidad (</w:t>
      </w:r>
      <w:proofErr w:type="gramStart"/>
      <w:r w:rsidRPr="00430F96">
        <w:rPr>
          <w:rFonts w:ascii="Helvética light" w:hAnsi="Helvética light"/>
          <w:szCs w:val="22"/>
        </w:rPr>
        <w:t>Alcalde</w:t>
      </w:r>
      <w:proofErr w:type="gramEnd"/>
      <w:r w:rsidRPr="00430F96">
        <w:rPr>
          <w:rFonts w:ascii="Helvética light" w:hAnsi="Helvética light"/>
          <w:szCs w:val="22"/>
        </w:rPr>
        <w:t xml:space="preserve">, Gobernador, </w:t>
      </w:r>
      <w:proofErr w:type="gramStart"/>
      <w:r w:rsidRPr="00430F96">
        <w:rPr>
          <w:rFonts w:ascii="Helvética light" w:hAnsi="Helvética light"/>
          <w:szCs w:val="22"/>
        </w:rPr>
        <w:t>Director</w:t>
      </w:r>
      <w:proofErr w:type="gramEnd"/>
      <w:r w:rsidRPr="00430F96">
        <w:rPr>
          <w:rFonts w:ascii="Helvética light" w:hAnsi="Helvética light"/>
          <w:szCs w:val="22"/>
        </w:rPr>
        <w:t xml:space="preserve"> de Corporación Autónoma Regional o el delegado autorizado).</w:t>
      </w:r>
    </w:p>
    <w:p w14:paraId="0FA23A4D" w14:textId="77777777" w:rsidR="0035772F" w:rsidRPr="00430F96" w:rsidRDefault="0035772F" w:rsidP="0035772F">
      <w:pPr>
        <w:numPr>
          <w:ilvl w:val="0"/>
          <w:numId w:val="4"/>
        </w:numPr>
        <w:spacing w:after="0" w:line="240" w:lineRule="auto"/>
        <w:jc w:val="both"/>
        <w:rPr>
          <w:rFonts w:ascii="Helvética light" w:hAnsi="Helvética light"/>
          <w:szCs w:val="22"/>
        </w:rPr>
      </w:pPr>
      <w:proofErr w:type="gramStart"/>
      <w:r w:rsidRPr="00430F96">
        <w:rPr>
          <w:rFonts w:ascii="Helvética light" w:hAnsi="Helvética light"/>
          <w:szCs w:val="22"/>
        </w:rPr>
        <w:t>Indicar</w:t>
      </w:r>
      <w:proofErr w:type="gramEnd"/>
      <w:r w:rsidRPr="00430F96">
        <w:rPr>
          <w:rFonts w:ascii="Helvética light" w:hAnsi="Helvética light"/>
          <w:szCs w:val="22"/>
        </w:rPr>
        <w:t xml:space="preserve"> explícitamente que, de ser seleccionada la iniciativa, la entidad territorial se </w:t>
      </w:r>
      <w:r w:rsidRPr="00430F96">
        <w:rPr>
          <w:rFonts w:ascii="Helvética light" w:hAnsi="Helvética light"/>
          <w:b/>
          <w:bCs/>
          <w:szCs w:val="22"/>
        </w:rPr>
        <w:t>compromete a disponer los recursos de contrapartida</w:t>
      </w:r>
      <w:r w:rsidRPr="00430F96">
        <w:rPr>
          <w:rFonts w:ascii="Helvética light" w:hAnsi="Helvética light"/>
          <w:szCs w:val="22"/>
        </w:rPr>
        <w:t xml:space="preserve"> en dinero o especie (bienes o servicios) por el 10% o más del valor total de la iniciativa. </w:t>
      </w:r>
    </w:p>
    <w:p w14:paraId="5DA3585D" w14:textId="77777777" w:rsidR="0035772F" w:rsidRPr="00430F96" w:rsidRDefault="0035772F" w:rsidP="0035772F">
      <w:pPr>
        <w:numPr>
          <w:ilvl w:val="0"/>
          <w:numId w:val="4"/>
        </w:numPr>
        <w:spacing w:after="0" w:line="240" w:lineRule="auto"/>
        <w:jc w:val="both"/>
        <w:rPr>
          <w:rFonts w:ascii="Helvética light" w:hAnsi="Helvética light"/>
          <w:szCs w:val="22"/>
        </w:rPr>
      </w:pPr>
      <w:r w:rsidRPr="00430F96">
        <w:rPr>
          <w:rFonts w:ascii="Helvética light" w:hAnsi="Helvética light"/>
          <w:szCs w:val="22"/>
        </w:rPr>
        <w:t xml:space="preserve">Incluir una </w:t>
      </w:r>
      <w:r w:rsidRPr="00430F96">
        <w:rPr>
          <w:rFonts w:ascii="Helvética light" w:hAnsi="Helvética light"/>
          <w:b/>
          <w:bCs/>
          <w:szCs w:val="22"/>
        </w:rPr>
        <w:t>fecha de radicación oficial</w:t>
      </w:r>
      <w:r w:rsidRPr="00430F96">
        <w:rPr>
          <w:rFonts w:ascii="Helvética light" w:hAnsi="Helvética light"/>
          <w:szCs w:val="22"/>
        </w:rPr>
        <w:t xml:space="preserve"> y, si aplica, número de radicado asignado por la entidad emisora.</w:t>
      </w:r>
    </w:p>
    <w:p w14:paraId="5E81D10F" w14:textId="77777777" w:rsidR="0035772F" w:rsidRPr="00430F96" w:rsidRDefault="0035772F" w:rsidP="0035772F">
      <w:pPr>
        <w:jc w:val="both"/>
        <w:rPr>
          <w:rFonts w:ascii="Helvética light" w:hAnsi="Helvética light"/>
          <w:szCs w:val="22"/>
        </w:rPr>
      </w:pPr>
    </w:p>
    <w:p w14:paraId="353E0E28" w14:textId="77777777" w:rsidR="0035772F" w:rsidRPr="00430F96" w:rsidRDefault="0035772F" w:rsidP="00430F96">
      <w:pPr>
        <w:jc w:val="both"/>
        <w:rPr>
          <w:rFonts w:ascii="Helvética light" w:hAnsi="Helvética light"/>
          <w:szCs w:val="22"/>
        </w:rPr>
      </w:pPr>
      <w:r w:rsidRPr="00430F96">
        <w:rPr>
          <w:rFonts w:ascii="Helvética light" w:hAnsi="Helvética light"/>
          <w:szCs w:val="22"/>
        </w:rPr>
        <w:t xml:space="preserve">La presentación del documento </w:t>
      </w:r>
      <w:proofErr w:type="gramStart"/>
      <w:r w:rsidRPr="00430F96">
        <w:rPr>
          <w:rFonts w:ascii="Helvética light" w:hAnsi="Helvética light"/>
          <w:szCs w:val="22"/>
        </w:rPr>
        <w:t>pertinente,</w:t>
      </w:r>
      <w:proofErr w:type="gramEnd"/>
      <w:r w:rsidRPr="00430F96">
        <w:rPr>
          <w:rFonts w:ascii="Helvética light" w:hAnsi="Helvética light"/>
          <w:szCs w:val="22"/>
        </w:rPr>
        <w:t xml:space="preserve"> debe ser cargado en la Plataforma de Iniciativas en el campo de “Presupuesto” que hace parte de los Requisitos Habilitantes y que será evaluado como evidencia del correspondiente Criterio Ponderable y es obligatorio para acceder al puntaje correspondiente. </w:t>
      </w:r>
    </w:p>
    <w:p w14:paraId="28B1E8FA" w14:textId="77777777" w:rsidR="0035772F" w:rsidRPr="00430F96" w:rsidRDefault="0035772F" w:rsidP="0035772F">
      <w:pPr>
        <w:jc w:val="both"/>
        <w:rPr>
          <w:rFonts w:ascii="Helvética light" w:hAnsi="Helvética light"/>
          <w:bCs/>
          <w:szCs w:val="22"/>
        </w:rPr>
      </w:pPr>
    </w:p>
    <w:p w14:paraId="4C438D7F" w14:textId="7AA81DF2" w:rsidR="0035772F" w:rsidRPr="00430F96" w:rsidRDefault="00430F96" w:rsidP="00430F96">
      <w:pPr>
        <w:pStyle w:val="Ttulo4"/>
        <w:ind w:left="3540" w:hanging="1416"/>
        <w:rPr>
          <w:szCs w:val="22"/>
        </w:rPr>
      </w:pPr>
      <w:bookmarkStart w:id="50" w:name="_Toc212718900"/>
      <w:bookmarkStart w:id="51" w:name="_Toc213147978"/>
      <w:r w:rsidRPr="00430F96">
        <w:rPr>
          <w:szCs w:val="22"/>
        </w:rPr>
        <w:t>2.</w:t>
      </w:r>
      <w:r w:rsidR="00B335FB">
        <w:rPr>
          <w:szCs w:val="22"/>
        </w:rPr>
        <w:t>4</w:t>
      </w:r>
      <w:r w:rsidRPr="00430F96">
        <w:rPr>
          <w:szCs w:val="22"/>
        </w:rPr>
        <w:t xml:space="preserve">.1.2 </w:t>
      </w:r>
      <w:r w:rsidR="0035772F" w:rsidRPr="00430F96">
        <w:rPr>
          <w:szCs w:val="22"/>
        </w:rPr>
        <w:t>Criterios ponderables técnicos de estructuración d</w:t>
      </w:r>
      <w:r w:rsidRPr="00430F96">
        <w:rPr>
          <w:szCs w:val="22"/>
        </w:rPr>
        <w:t xml:space="preserve">e </w:t>
      </w:r>
      <w:r w:rsidR="0035772F" w:rsidRPr="00430F96">
        <w:rPr>
          <w:szCs w:val="22"/>
        </w:rPr>
        <w:t>la iniciativa</w:t>
      </w:r>
      <w:bookmarkEnd w:id="50"/>
      <w:bookmarkEnd w:id="51"/>
      <w:r w:rsidR="0035772F" w:rsidRPr="00430F96">
        <w:rPr>
          <w:szCs w:val="22"/>
        </w:rPr>
        <w:t xml:space="preserve"> </w:t>
      </w:r>
    </w:p>
    <w:p w14:paraId="56981056" w14:textId="77777777" w:rsidR="0035772F" w:rsidRPr="00430F96" w:rsidRDefault="0035772F" w:rsidP="0035772F">
      <w:pPr>
        <w:jc w:val="both"/>
        <w:rPr>
          <w:rFonts w:ascii="Helvética light" w:hAnsi="Helvética light"/>
          <w:szCs w:val="22"/>
        </w:rPr>
      </w:pPr>
    </w:p>
    <w:p w14:paraId="76A390B0" w14:textId="1235EFD5" w:rsidR="0035772F" w:rsidRPr="00430F96" w:rsidRDefault="0035772F" w:rsidP="0035772F">
      <w:pPr>
        <w:jc w:val="both"/>
        <w:rPr>
          <w:rFonts w:ascii="Helvética light" w:hAnsi="Helvética light"/>
          <w:szCs w:val="22"/>
        </w:rPr>
      </w:pPr>
      <w:r w:rsidRPr="00430F96">
        <w:rPr>
          <w:rFonts w:ascii="Helvética light" w:hAnsi="Helvética light"/>
          <w:szCs w:val="22"/>
        </w:rPr>
        <w:t>Para efecto de la ponderación de criterios técnicos, los siguientes se consideran fundamentales en la validación de la estructuración de la iniciativa:</w:t>
      </w:r>
    </w:p>
    <w:p w14:paraId="2465748E" w14:textId="3A3E6CAF" w:rsidR="0035772F" w:rsidRPr="00430F96" w:rsidRDefault="0035772F" w:rsidP="0035772F">
      <w:pPr>
        <w:jc w:val="both"/>
        <w:rPr>
          <w:rFonts w:ascii="Helvética light" w:hAnsi="Helvética light"/>
          <w:szCs w:val="22"/>
        </w:rPr>
      </w:pPr>
      <w:r w:rsidRPr="00430F96">
        <w:rPr>
          <w:rFonts w:ascii="Helvética light" w:hAnsi="Helvética light"/>
          <w:szCs w:val="22"/>
        </w:rPr>
        <w:t xml:space="preserve">De coherencia técnica: </w:t>
      </w:r>
    </w:p>
    <w:p w14:paraId="6335298D"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Alineación y coherencia del proyecto con los ejes de transformación del Plan Nacional de Desarrollo 2022–2026: 10 puntos</w:t>
      </w:r>
    </w:p>
    <w:p w14:paraId="0987E862" w14:textId="77777777" w:rsidR="0035772F" w:rsidRPr="00430F96" w:rsidRDefault="0035772F" w:rsidP="0035772F">
      <w:pPr>
        <w:numPr>
          <w:ilvl w:val="0"/>
          <w:numId w:val="2"/>
        </w:numPr>
        <w:spacing w:after="0" w:line="240" w:lineRule="auto"/>
        <w:jc w:val="both"/>
        <w:rPr>
          <w:rFonts w:ascii="Helvética light" w:hAnsi="Helvética light"/>
          <w:szCs w:val="22"/>
        </w:rPr>
      </w:pPr>
      <w:r w:rsidRPr="00430F96">
        <w:rPr>
          <w:rFonts w:ascii="Helvética light" w:hAnsi="Helvética light"/>
          <w:bCs/>
          <w:szCs w:val="22"/>
        </w:rPr>
        <w:t>Impacto económico en la comunidad, hasta 10 puntos.</w:t>
      </w:r>
    </w:p>
    <w:p w14:paraId="3DEAA921"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Impacto ambiental en la comunidad, hasta 10 puntos.</w:t>
      </w:r>
    </w:p>
    <w:p w14:paraId="6E67334C"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La iniciativa impacta directamente a mujeres o jóvenes del territorio o área de influencia de la organización: 10 puntos</w:t>
      </w:r>
    </w:p>
    <w:p w14:paraId="7D260DCA" w14:textId="2D50670D" w:rsidR="0035772F" w:rsidRPr="00430F96" w:rsidRDefault="0035772F" w:rsidP="00430F96">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Pertinencia y efectividad en la estructuración de la iniciativa frente a la necesidad de la comunidad, hasta 40 puntos.</w:t>
      </w:r>
    </w:p>
    <w:p w14:paraId="6997B0C3" w14:textId="77777777" w:rsidR="00430F96" w:rsidRPr="00430F96" w:rsidRDefault="00430F96" w:rsidP="00430F96">
      <w:pPr>
        <w:spacing w:after="0" w:line="240" w:lineRule="auto"/>
        <w:ind w:left="720"/>
        <w:jc w:val="both"/>
        <w:rPr>
          <w:rFonts w:ascii="Helvética light" w:hAnsi="Helvética light"/>
          <w:bCs/>
          <w:szCs w:val="22"/>
        </w:rPr>
      </w:pPr>
    </w:p>
    <w:p w14:paraId="74BAA4FE" w14:textId="7B650646" w:rsidR="0035772F" w:rsidRPr="00430F96" w:rsidRDefault="0035772F" w:rsidP="00430F96">
      <w:pPr>
        <w:jc w:val="both"/>
        <w:rPr>
          <w:rFonts w:ascii="Helvética light" w:hAnsi="Helvética light"/>
          <w:szCs w:val="22"/>
        </w:rPr>
      </w:pPr>
      <w:r w:rsidRPr="00430F96">
        <w:rPr>
          <w:rFonts w:ascii="Helvética light" w:hAnsi="Helvética light"/>
          <w:szCs w:val="22"/>
        </w:rPr>
        <w:t xml:space="preserve">Estos criterios suman un total de </w:t>
      </w:r>
      <w:r w:rsidRPr="00430F96">
        <w:rPr>
          <w:rFonts w:ascii="Helvética light" w:hAnsi="Helvética light"/>
          <w:b/>
          <w:szCs w:val="22"/>
        </w:rPr>
        <w:t>8</w:t>
      </w:r>
      <w:r w:rsidRPr="00430F96">
        <w:rPr>
          <w:rFonts w:ascii="Helvética light" w:hAnsi="Helvética light"/>
          <w:b/>
          <w:bCs/>
          <w:szCs w:val="22"/>
        </w:rPr>
        <w:t>0 puntos posibles</w:t>
      </w:r>
      <w:r w:rsidRPr="00430F96">
        <w:rPr>
          <w:rFonts w:ascii="Helvética light" w:hAnsi="Helvética light"/>
          <w:szCs w:val="22"/>
        </w:rPr>
        <w:t xml:space="preserve">, que corresponden a las variables técnicas. </w:t>
      </w:r>
    </w:p>
    <w:p w14:paraId="5FDBC488" w14:textId="77777777" w:rsidR="00430F96" w:rsidRPr="00430F96" w:rsidRDefault="00430F96" w:rsidP="00430F96">
      <w:pPr>
        <w:jc w:val="both"/>
        <w:rPr>
          <w:rFonts w:ascii="Helvética light" w:hAnsi="Helvética light"/>
          <w:szCs w:val="22"/>
        </w:rPr>
      </w:pPr>
    </w:p>
    <w:p w14:paraId="5A917D58" w14:textId="5893DF5F" w:rsidR="0035772F" w:rsidRPr="00430F96" w:rsidRDefault="00430F96" w:rsidP="00430F96">
      <w:pPr>
        <w:pStyle w:val="Ttulo3"/>
        <w:rPr>
          <w:sz w:val="22"/>
        </w:rPr>
      </w:pPr>
      <w:bookmarkStart w:id="52" w:name="_Toc212718901"/>
      <w:bookmarkStart w:id="53" w:name="_Toc212719094"/>
      <w:bookmarkStart w:id="54" w:name="_Toc213147979"/>
      <w:bookmarkStart w:id="55" w:name="_Toc213150531"/>
      <w:r w:rsidRPr="00430F96">
        <w:rPr>
          <w:rStyle w:val="Ttulo4Car"/>
          <w:rFonts w:eastAsia="Nunito Sans" w:cs="Nunito Sans"/>
          <w:b/>
          <w:iCs w:val="0"/>
          <w:sz w:val="22"/>
          <w:szCs w:val="22"/>
        </w:rPr>
        <w:t>2.</w:t>
      </w:r>
      <w:r w:rsidR="00B335FB">
        <w:rPr>
          <w:rStyle w:val="Ttulo4Car"/>
          <w:rFonts w:eastAsia="Nunito Sans" w:cs="Nunito Sans"/>
          <w:b/>
          <w:iCs w:val="0"/>
          <w:sz w:val="22"/>
          <w:szCs w:val="22"/>
        </w:rPr>
        <w:t>4</w:t>
      </w:r>
      <w:r w:rsidRPr="00430F96">
        <w:rPr>
          <w:rStyle w:val="Ttulo4Car"/>
          <w:rFonts w:eastAsia="Nunito Sans" w:cs="Nunito Sans"/>
          <w:b/>
          <w:iCs w:val="0"/>
          <w:sz w:val="22"/>
          <w:szCs w:val="22"/>
        </w:rPr>
        <w:t xml:space="preserve">.2 </w:t>
      </w:r>
      <w:r w:rsidR="0035772F" w:rsidRPr="00430F96">
        <w:rPr>
          <w:sz w:val="22"/>
        </w:rPr>
        <w:t>Umbral Mínimo de Viabilidad Técnica</w:t>
      </w:r>
      <w:bookmarkEnd w:id="52"/>
      <w:bookmarkEnd w:id="53"/>
      <w:bookmarkEnd w:id="54"/>
      <w:bookmarkEnd w:id="55"/>
    </w:p>
    <w:p w14:paraId="1A828851" w14:textId="77777777" w:rsidR="0035772F" w:rsidRPr="00430F96" w:rsidRDefault="0035772F" w:rsidP="0035772F">
      <w:pPr>
        <w:jc w:val="both"/>
        <w:rPr>
          <w:rFonts w:ascii="Helvética light" w:hAnsi="Helvética light"/>
          <w:bCs/>
          <w:szCs w:val="22"/>
        </w:rPr>
      </w:pPr>
      <w:r w:rsidRPr="00430F96">
        <w:rPr>
          <w:rFonts w:ascii="Helvética light" w:hAnsi="Helvética light"/>
          <w:szCs w:val="22"/>
        </w:rPr>
        <w:t xml:space="preserve">Se define que </w:t>
      </w:r>
      <w:r w:rsidRPr="00430F96">
        <w:rPr>
          <w:rFonts w:ascii="Helvética light" w:hAnsi="Helvética light"/>
          <w:bCs/>
          <w:szCs w:val="22"/>
        </w:rPr>
        <w:t>el puntaje mínimo requerido para que una iniciativa pueda ser considerada viable técnicamente en el marco del Banco de Iniciativas para las Comunidades 2025, evaluados los criterios ponderables con contexto de focalización geográfica, poblaciones de especial atención y fomento a la participación y los indicados de índole técnica, es del 60%, equivalente a 60 puntos sobre 100 en la evaluación ponderada.</w:t>
      </w:r>
    </w:p>
    <w:p w14:paraId="49653B05" w14:textId="77777777" w:rsidR="0035772F" w:rsidRPr="00430F96" w:rsidRDefault="0035772F" w:rsidP="0035772F">
      <w:pPr>
        <w:jc w:val="both"/>
        <w:rPr>
          <w:rFonts w:ascii="Helvética light" w:hAnsi="Helvética light"/>
          <w:szCs w:val="22"/>
        </w:rPr>
      </w:pPr>
      <w:r w:rsidRPr="00634955">
        <w:rPr>
          <w:rFonts w:ascii="Helvética light" w:hAnsi="Helvética light"/>
          <w:szCs w:val="22"/>
        </w:rPr>
        <w:t xml:space="preserve">Cualquier iniciativa que, habiendo superado los requisitos habilitantes, </w:t>
      </w:r>
      <w:r w:rsidRPr="00634955">
        <w:rPr>
          <w:rFonts w:ascii="Helvética light" w:hAnsi="Helvética light"/>
          <w:b/>
          <w:bCs/>
          <w:szCs w:val="22"/>
        </w:rPr>
        <w:t>no alcance este puntaje mínimo técnico</w:t>
      </w:r>
      <w:r w:rsidRPr="00634955">
        <w:rPr>
          <w:rFonts w:ascii="Helvética light" w:hAnsi="Helvética light"/>
          <w:szCs w:val="22"/>
        </w:rPr>
        <w:t xml:space="preserve">, será considerada </w:t>
      </w:r>
      <w:r w:rsidRPr="00634955">
        <w:rPr>
          <w:rFonts w:ascii="Helvética light" w:hAnsi="Helvética light"/>
          <w:b/>
          <w:bCs/>
          <w:szCs w:val="22"/>
        </w:rPr>
        <w:t>no viable técnicamente</w:t>
      </w:r>
      <w:r w:rsidRPr="00634955">
        <w:rPr>
          <w:rFonts w:ascii="Helvética light" w:hAnsi="Helvética light"/>
          <w:szCs w:val="22"/>
        </w:rPr>
        <w:t xml:space="preserve"> y, por tanto, no </w:t>
      </w:r>
      <w:r w:rsidRPr="00634955">
        <w:rPr>
          <w:rFonts w:ascii="Helvética light" w:hAnsi="Helvética light"/>
          <w:szCs w:val="22"/>
        </w:rPr>
        <w:lastRenderedPageBreak/>
        <w:t>continuará el trámite para el proceso de viabilidad financiera, aun cuando haya cumplido los Requisitos Habilitantes.</w:t>
      </w:r>
    </w:p>
    <w:p w14:paraId="0B1FC3C0" w14:textId="15C802B6" w:rsidR="00E200A5" w:rsidRDefault="00E200A5">
      <w:pPr>
        <w:rPr>
          <w:rFonts w:ascii="Helvética light" w:hAnsi="Helvética light"/>
        </w:rPr>
      </w:pPr>
      <w:r>
        <w:rPr>
          <w:rFonts w:ascii="Helvética light" w:hAnsi="Helvética light"/>
        </w:rPr>
        <w:br w:type="page"/>
      </w:r>
    </w:p>
    <w:p w14:paraId="22E19449" w14:textId="77777777" w:rsidR="00E200A5" w:rsidRDefault="00E200A5" w:rsidP="00E200A5">
      <w:pPr>
        <w:spacing w:after="0" w:line="240" w:lineRule="auto"/>
        <w:jc w:val="both"/>
        <w:rPr>
          <w:rFonts w:ascii="Helvética light" w:hAnsi="Helvética light"/>
          <w:b/>
          <w:bCs/>
          <w:szCs w:val="22"/>
          <w:lang w:eastAsia="es-CO"/>
        </w:rPr>
      </w:pPr>
    </w:p>
    <w:p w14:paraId="17247214" w14:textId="6D15F398" w:rsidR="00BA027D" w:rsidRPr="00815310" w:rsidRDefault="00D05773" w:rsidP="00815310">
      <w:pPr>
        <w:pStyle w:val="Descripcin"/>
        <w:jc w:val="center"/>
      </w:pPr>
      <w:bookmarkStart w:id="56" w:name="_Toc213149523"/>
      <w:bookmarkStart w:id="57" w:name="_Toc212722106"/>
      <w:r>
        <w:t xml:space="preserve">ANEXO </w:t>
      </w:r>
      <w:r>
        <w:fldChar w:fldCharType="begin"/>
      </w:r>
      <w:r>
        <w:instrText xml:space="preserve"> SEQ ANEXO \* ARABIC </w:instrText>
      </w:r>
      <w:r>
        <w:fldChar w:fldCharType="separate"/>
      </w:r>
      <w:r w:rsidR="00BF1E37">
        <w:rPr>
          <w:noProof/>
        </w:rPr>
        <w:t>1</w:t>
      </w:r>
      <w:r>
        <w:fldChar w:fldCharType="end"/>
      </w:r>
      <w:r w:rsidR="00BA027D" w:rsidRPr="00BA027D">
        <w:t xml:space="preserve"> </w:t>
      </w:r>
      <w:r w:rsidR="00BA027D" w:rsidRPr="00AD20B9">
        <w:t>NOTAS A LOS REQUISITOS HABILITANTES DE LA LÍNEA 1: MANTENIMIENTO, MEJORA O ADECUACIÓN DE SALONES, CASETAS O RECINTOS COMUNALES Y ESPACIOS POPULARES, DE ORGANIZACIONES DE ACCIÓN COMUNAL</w:t>
      </w:r>
      <w:bookmarkEnd w:id="56"/>
    </w:p>
    <w:p w14:paraId="7B4E51C8" w14:textId="77777777" w:rsidR="00815310" w:rsidRPr="00815310" w:rsidRDefault="00815310" w:rsidP="00815310">
      <w:pPr>
        <w:numPr>
          <w:ilvl w:val="0"/>
          <w:numId w:val="30"/>
        </w:numPr>
        <w:jc w:val="both"/>
        <w:rPr>
          <w:rFonts w:ascii="Helvética light" w:eastAsiaTheme="minorEastAsia" w:hAnsi="Helvética light" w:cstheme="minorBidi"/>
        </w:rPr>
      </w:pPr>
      <w:bookmarkStart w:id="58" w:name="_Toc213149524"/>
      <w:bookmarkEnd w:id="57"/>
      <w:r w:rsidRPr="00815310">
        <w:rPr>
          <w:rFonts w:ascii="Helvética light" w:eastAsiaTheme="minorEastAsia" w:hAnsi="Helvética light" w:cstheme="minorBidi"/>
        </w:rPr>
        <w:t>No se financiarán elementos estructurales de las edificaciones y cerramientos como: zapatas vigas o columnas o construcciones que requieran licencias de construcción.</w:t>
      </w:r>
    </w:p>
    <w:p w14:paraId="06A46A83" w14:textId="77777777" w:rsidR="00815310" w:rsidRPr="00815310" w:rsidRDefault="00815310" w:rsidP="00815310">
      <w:pPr>
        <w:numPr>
          <w:ilvl w:val="0"/>
          <w:numId w:val="30"/>
        </w:numPr>
        <w:jc w:val="both"/>
        <w:rPr>
          <w:rFonts w:ascii="Helvética light" w:eastAsiaTheme="minorEastAsia" w:hAnsi="Helvética light" w:cstheme="minorBidi"/>
        </w:rPr>
      </w:pPr>
      <w:r w:rsidRPr="00815310">
        <w:rPr>
          <w:rFonts w:ascii="Helvética light" w:eastAsiaTheme="minorEastAsia" w:hAnsi="Helvética light" w:cstheme="minorBidi"/>
        </w:rPr>
        <w:t>En relación con la financiación de mantenimiento, adecuaciones y mejoras a salones, casetas y recintos y espacios populares, no se financiarán estas actividades en inmuebles privados o de Instituciones Educativas Públicas.</w:t>
      </w:r>
    </w:p>
    <w:p w14:paraId="6C96C993" w14:textId="77777777" w:rsidR="00815310" w:rsidRPr="00815310" w:rsidRDefault="00815310" w:rsidP="00815310">
      <w:pPr>
        <w:numPr>
          <w:ilvl w:val="0"/>
          <w:numId w:val="30"/>
        </w:numPr>
        <w:jc w:val="both"/>
        <w:rPr>
          <w:rFonts w:ascii="Helvética light" w:eastAsiaTheme="minorEastAsia" w:hAnsi="Helvética light" w:cstheme="minorBidi"/>
        </w:rPr>
      </w:pPr>
      <w:r w:rsidRPr="00815310">
        <w:rPr>
          <w:rFonts w:ascii="Helvética light" w:eastAsiaTheme="minorEastAsia" w:hAnsi="Helvética light" w:cstheme="minorBidi"/>
        </w:rPr>
        <w:t xml:space="preserve">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de acción comunal. En caso de presentar anotaciones por sanciones o reportes negativos, se considera “No habilitada” la iniciativa, sin recurso de “Subsanación”. </w:t>
      </w:r>
    </w:p>
    <w:p w14:paraId="6FC01020" w14:textId="77777777" w:rsidR="00815310" w:rsidRPr="00815310" w:rsidRDefault="00815310" w:rsidP="00815310">
      <w:pPr>
        <w:jc w:val="both"/>
        <w:rPr>
          <w:rFonts w:ascii="Helvética light" w:eastAsiaTheme="minorEastAsia" w:hAnsi="Helvética light" w:cstheme="minorBidi"/>
        </w:rPr>
      </w:pPr>
    </w:p>
    <w:p w14:paraId="3637820E" w14:textId="77777777" w:rsidR="00815310" w:rsidRPr="00815310" w:rsidRDefault="00815310" w:rsidP="00815310">
      <w:pPr>
        <w:jc w:val="both"/>
        <w:rPr>
          <w:rFonts w:ascii="Helvética light" w:eastAsiaTheme="minorEastAsia" w:hAnsi="Helvética light" w:cstheme="minorBidi"/>
        </w:rPr>
      </w:pPr>
      <w:r w:rsidRPr="00815310">
        <w:rPr>
          <w:rFonts w:ascii="Helvética light" w:eastAsiaTheme="minorEastAsia" w:hAnsi="Helvética light" w:cstheme="minorBidi"/>
        </w:rPr>
        <w:t>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conforme a las instrucciones contenidas en la Circular Básica Jurídica expedida por la Superintendencia Financiera de Colombia</w:t>
      </w:r>
    </w:p>
    <w:p w14:paraId="0A851241" w14:textId="77777777" w:rsidR="00815310" w:rsidRPr="00815310" w:rsidRDefault="00815310" w:rsidP="00815310">
      <w:pPr>
        <w:numPr>
          <w:ilvl w:val="0"/>
          <w:numId w:val="30"/>
        </w:numPr>
        <w:jc w:val="both"/>
        <w:rPr>
          <w:rFonts w:ascii="Helvética light" w:eastAsiaTheme="minorEastAsia" w:hAnsi="Helvética light" w:cstheme="minorBidi"/>
        </w:rPr>
      </w:pPr>
      <w:r w:rsidRPr="00815310">
        <w:rPr>
          <w:rFonts w:ascii="Helvética light" w:eastAsiaTheme="minorEastAsia" w:hAnsi="Helvética light" w:cstheme="minorBidi"/>
        </w:rPr>
        <w:t>Revisión Técnica del Presupuesto</w:t>
      </w:r>
    </w:p>
    <w:p w14:paraId="2E19FFD0" w14:textId="77777777" w:rsidR="00815310" w:rsidRPr="00815310" w:rsidRDefault="00815310" w:rsidP="00815310">
      <w:pPr>
        <w:numPr>
          <w:ilvl w:val="1"/>
          <w:numId w:val="29"/>
        </w:numPr>
        <w:jc w:val="both"/>
        <w:rPr>
          <w:rFonts w:ascii="Helvética light" w:eastAsiaTheme="minorEastAsia" w:hAnsi="Helvética light" w:cstheme="minorBidi"/>
        </w:rPr>
      </w:pPr>
      <w:r w:rsidRPr="00815310">
        <w:rPr>
          <w:rFonts w:ascii="Helvética light" w:eastAsiaTheme="minorEastAsia" w:hAnsi="Helvética light" w:cstheme="minorBidi"/>
        </w:rPr>
        <w:t>El Operador del Banco de Iniciativas para la Comunidad 2025, realiza una verificación de la coherencia del presupuesto, con el fin de garantizar que los valores presentados reflejan precios de mercado razonables y técnicamente justificables, la cuales se pueden requerir actualizadas, incluso para el inicio de la ejecución.</w:t>
      </w:r>
    </w:p>
    <w:p w14:paraId="36778AE1" w14:textId="77777777" w:rsidR="00815310" w:rsidRPr="00815310" w:rsidRDefault="00815310" w:rsidP="00815310">
      <w:pPr>
        <w:numPr>
          <w:ilvl w:val="1"/>
          <w:numId w:val="29"/>
        </w:numPr>
        <w:jc w:val="both"/>
        <w:rPr>
          <w:rFonts w:ascii="Helvética light" w:eastAsiaTheme="minorEastAsia" w:hAnsi="Helvética light" w:cstheme="minorBidi"/>
        </w:rPr>
      </w:pPr>
      <w:r w:rsidRPr="00815310">
        <w:rPr>
          <w:rFonts w:ascii="Helvética light" w:eastAsiaTheme="minorEastAsia" w:hAnsi="Helvética light" w:cstheme="minorBidi"/>
        </w:rPr>
        <w:t xml:space="preserve">El Operador del Banco de Iniciativas para la Comunidad 2025 verifica que el presupuesto incluya recursos para atender las actividades de socialización de la iniciativa, de sostenibilidad ambiental y sostenibilidad económica propuestas en la estructura de la iniciativa.   </w:t>
      </w:r>
    </w:p>
    <w:p w14:paraId="2317BC0C" w14:textId="77777777" w:rsidR="00815310" w:rsidRPr="00815310" w:rsidRDefault="00815310" w:rsidP="00815310">
      <w:pPr>
        <w:numPr>
          <w:ilvl w:val="1"/>
          <w:numId w:val="29"/>
        </w:numPr>
        <w:jc w:val="both"/>
        <w:rPr>
          <w:rFonts w:ascii="Helvética light" w:eastAsiaTheme="minorEastAsia" w:hAnsi="Helvética light" w:cstheme="minorBidi"/>
        </w:rPr>
      </w:pPr>
      <w:r w:rsidRPr="00815310">
        <w:rPr>
          <w:rFonts w:ascii="Helvética light" w:eastAsiaTheme="minorEastAsia" w:hAnsi="Helvética light" w:cstheme="minorBidi"/>
        </w:rPr>
        <w:t>En caso de identificarse inconsistencias o incoherencias en los valores presupuestados, la organización podrá ser requerida para subsanar el documento dentro del plazo estipulado.</w:t>
      </w:r>
    </w:p>
    <w:p w14:paraId="6095D7D2" w14:textId="77777777" w:rsidR="00815310" w:rsidRPr="00815310" w:rsidRDefault="00815310" w:rsidP="00815310">
      <w:pPr>
        <w:numPr>
          <w:ilvl w:val="0"/>
          <w:numId w:val="30"/>
        </w:numPr>
        <w:jc w:val="both"/>
        <w:rPr>
          <w:rFonts w:ascii="Helvética light" w:eastAsiaTheme="minorEastAsia" w:hAnsi="Helvética light" w:cstheme="minorBidi"/>
        </w:rPr>
      </w:pPr>
      <w:r w:rsidRPr="00815310">
        <w:rPr>
          <w:rFonts w:ascii="Helvética light" w:eastAsiaTheme="minorEastAsia" w:hAnsi="Helvética light" w:cstheme="minorBidi"/>
        </w:rPr>
        <w:lastRenderedPageBreak/>
        <w:t xml:space="preserve">El monto del presupuesto registrado en la plataforma de postulación de iniciativas debe ser igual al monto aprobado y autorizado en el Acta de la Junta Directiva del organismo comunal. Este requisito busca garantizar la transparencia, legitimidad y participación comunitaria en la construcción de la propuesta, evitando incongruencias entre lo aprobado por la Junta Directiva y la aprobación de la viabilidad financiera en el Banco de Iniciativas para la Comunidad 2025. </w:t>
      </w:r>
    </w:p>
    <w:p w14:paraId="6F858DB8" w14:textId="77777777" w:rsidR="00815310" w:rsidRPr="00815310" w:rsidRDefault="00815310" w:rsidP="00815310">
      <w:pPr>
        <w:jc w:val="both"/>
        <w:rPr>
          <w:rFonts w:ascii="Helvética light" w:eastAsiaTheme="minorEastAsia" w:hAnsi="Helvética light" w:cstheme="minorBidi"/>
        </w:rPr>
      </w:pPr>
      <w:r w:rsidRPr="00815310">
        <w:rPr>
          <w:rFonts w:ascii="Helvética light" w:eastAsiaTheme="minorEastAsia" w:hAnsi="Helvética light" w:cstheme="minorBidi"/>
        </w:rPr>
        <w:t xml:space="preserve">Esta acta deberá ser digitalizada y cargada en la Plataforma de Postulación de Iniciativas como evidencia del “Requisito Habilitante” correspondiente al campo de “Acta de Junta Directiva”. De forma reiterada, el valor para el desarrollo de la iniciativa señalado en el </w:t>
      </w:r>
      <w:proofErr w:type="gramStart"/>
      <w:r w:rsidRPr="00815310">
        <w:rPr>
          <w:rFonts w:ascii="Helvética light" w:eastAsiaTheme="minorEastAsia" w:hAnsi="Helvética light" w:cstheme="minorBidi"/>
        </w:rPr>
        <w:t>Acta,</w:t>
      </w:r>
      <w:proofErr w:type="gramEnd"/>
      <w:r w:rsidRPr="00815310">
        <w:rPr>
          <w:rFonts w:ascii="Helvética light" w:eastAsiaTheme="minorEastAsia" w:hAnsi="Helvética light" w:cstheme="minorBidi"/>
        </w:rPr>
        <w:t xml:space="preserve"> debe coincidir y ser idéntico al valor que se registra en el campo del “Presupuesto” de la Plataforma de postulación de iniciativas donde se realiza el registro. </w:t>
      </w:r>
    </w:p>
    <w:p w14:paraId="719AC467" w14:textId="77777777" w:rsidR="00815310" w:rsidRPr="00815310" w:rsidRDefault="00815310" w:rsidP="00815310">
      <w:pPr>
        <w:jc w:val="both"/>
        <w:rPr>
          <w:rFonts w:ascii="Helvética light" w:eastAsiaTheme="minorEastAsia" w:hAnsi="Helvética light" w:cstheme="minorBidi"/>
          <w:b/>
          <w:i/>
        </w:rPr>
      </w:pPr>
      <w:r w:rsidRPr="00815310">
        <w:rPr>
          <w:rFonts w:ascii="Helvética light" w:eastAsiaTheme="minorEastAsia" w:hAnsi="Helvética light" w:cstheme="minorBidi"/>
        </w:rPr>
        <w:t xml:space="preserve">Se advierte que este “Requisito Habilitante “es Subsanable, pero </w:t>
      </w:r>
      <w:r w:rsidRPr="00815310">
        <w:rPr>
          <w:rFonts w:ascii="Helvética light" w:eastAsiaTheme="minorEastAsia" w:hAnsi="Helvética light" w:cstheme="minorBidi"/>
          <w:lang w:val="es-ES"/>
        </w:rPr>
        <w:t>enfatizamos que será causa de exclusión de la iniciativa, si el valor del “Presupuesto” registrado en dicha plataforma, no es idéntico al aprobado en el Acta, después de tener la oportunidad de la Subsanación y no proceder a realizar el ajuste en la Plataforma de postulación de iniciativas</w:t>
      </w:r>
    </w:p>
    <w:p w14:paraId="596D874C" w14:textId="77777777" w:rsidR="00815310" w:rsidRPr="00815310" w:rsidRDefault="00815310" w:rsidP="00815310">
      <w:pPr>
        <w:numPr>
          <w:ilvl w:val="0"/>
          <w:numId w:val="30"/>
        </w:numPr>
        <w:jc w:val="both"/>
        <w:rPr>
          <w:rFonts w:ascii="Helvética light" w:eastAsiaTheme="minorEastAsia" w:hAnsi="Helvética light" w:cstheme="minorBidi"/>
        </w:rPr>
      </w:pPr>
      <w:r w:rsidRPr="00815310">
        <w:rPr>
          <w:rFonts w:ascii="Helvética light" w:eastAsiaTheme="minorEastAsia" w:hAnsi="Helvética light" w:cstheme="minorBidi"/>
        </w:rPr>
        <w:t xml:space="preserve">Las cotizaciones (adquisición de bienes muebles, elementos, herramientas, equipos, </w:t>
      </w:r>
      <w:proofErr w:type="spellStart"/>
      <w:r w:rsidRPr="00815310">
        <w:rPr>
          <w:rFonts w:ascii="Helvética light" w:eastAsiaTheme="minorEastAsia" w:hAnsi="Helvética light" w:cstheme="minorBidi"/>
        </w:rPr>
        <w:t>etc</w:t>
      </w:r>
      <w:proofErr w:type="spellEnd"/>
      <w:r w:rsidRPr="00815310">
        <w:rPr>
          <w:rFonts w:ascii="Helvética light" w:eastAsiaTheme="minorEastAsia" w:hAnsi="Helvética light" w:cstheme="minorBidi"/>
        </w:rPr>
        <w:t xml:space="preserve">) o propuestas económicas o de servicios (servicios de transportes, correos, instalación, capacitación, etc.) que soportan el presupuesto de la iniciativa, se deben enlistar estructurando o desglosando los gastos así: i) bienes y servicios, </w:t>
      </w:r>
      <w:proofErr w:type="spellStart"/>
      <w:r w:rsidRPr="00815310">
        <w:rPr>
          <w:rFonts w:ascii="Helvética light" w:eastAsiaTheme="minorEastAsia" w:hAnsi="Helvética light" w:cstheme="minorBidi"/>
        </w:rPr>
        <w:t>ii</w:t>
      </w:r>
      <w:proofErr w:type="spellEnd"/>
      <w:r w:rsidRPr="00815310">
        <w:rPr>
          <w:rFonts w:ascii="Helvética light" w:eastAsiaTheme="minorEastAsia" w:hAnsi="Helvética light" w:cstheme="minorBidi"/>
        </w:rPr>
        <w:t xml:space="preserve">) mano de obra y </w:t>
      </w:r>
      <w:proofErr w:type="spellStart"/>
      <w:r w:rsidRPr="00815310">
        <w:rPr>
          <w:rFonts w:ascii="Helvética light" w:eastAsiaTheme="minorEastAsia" w:hAnsi="Helvética light" w:cstheme="minorBidi"/>
        </w:rPr>
        <w:t>iii</w:t>
      </w:r>
      <w:proofErr w:type="spellEnd"/>
      <w:r w:rsidRPr="00815310">
        <w:rPr>
          <w:rFonts w:ascii="Helvética light" w:eastAsiaTheme="minorEastAsia" w:hAnsi="Helvética light" w:cstheme="minorBidi"/>
        </w:rPr>
        <w:t xml:space="preserve">) gastos administrativos,  </w:t>
      </w:r>
    </w:p>
    <w:p w14:paraId="59EC4D64" w14:textId="77777777" w:rsidR="00815310" w:rsidRPr="00815310" w:rsidRDefault="00815310" w:rsidP="00815310">
      <w:pPr>
        <w:numPr>
          <w:ilvl w:val="0"/>
          <w:numId w:val="30"/>
        </w:numPr>
        <w:jc w:val="both"/>
        <w:rPr>
          <w:rFonts w:ascii="Helvética light" w:eastAsiaTheme="minorEastAsia" w:hAnsi="Helvética light" w:cstheme="minorBidi"/>
        </w:rPr>
      </w:pPr>
      <w:r w:rsidRPr="00815310">
        <w:rPr>
          <w:rFonts w:ascii="Helvética light" w:eastAsiaTheme="minorEastAsia" w:hAnsi="Helvética light" w:cstheme="minorBidi"/>
        </w:rPr>
        <w:t>El monto soportado con cotizaciones y propuestas económicas o de servicios debe tener similitud, coherencia y soportar el monto de la iniciativa aprobado en el Acta de la Junta Directiva y el monto registrado en la plataforma de postulación de iniciativas.</w:t>
      </w:r>
    </w:p>
    <w:p w14:paraId="5961ECEA" w14:textId="77777777" w:rsidR="00815310" w:rsidRPr="00815310" w:rsidRDefault="00815310" w:rsidP="00815310">
      <w:pPr>
        <w:numPr>
          <w:ilvl w:val="0"/>
          <w:numId w:val="30"/>
        </w:numPr>
        <w:jc w:val="both"/>
        <w:rPr>
          <w:rFonts w:ascii="Helvética light" w:eastAsiaTheme="minorEastAsia" w:hAnsi="Helvética light" w:cstheme="minorBidi"/>
        </w:rPr>
      </w:pPr>
      <w:r w:rsidRPr="00815310">
        <w:rPr>
          <w:rFonts w:ascii="Helvética light" w:eastAsiaTheme="minorEastAsia" w:hAnsi="Helvética light" w:cstheme="minorBidi"/>
        </w:rPr>
        <w:t>El presupuesto no puede incorporar los Gastos No Elegibles señalados en el Numeral 16.2. de los presentes Términos e Referencia.</w:t>
      </w:r>
    </w:p>
    <w:p w14:paraId="1CCAA2F4" w14:textId="77777777" w:rsidR="00815310" w:rsidRPr="00815310" w:rsidRDefault="00815310" w:rsidP="00815310">
      <w:pPr>
        <w:numPr>
          <w:ilvl w:val="0"/>
          <w:numId w:val="30"/>
        </w:numPr>
        <w:jc w:val="both"/>
        <w:rPr>
          <w:rFonts w:ascii="Helvética light" w:eastAsiaTheme="minorEastAsia" w:hAnsi="Helvética light" w:cstheme="minorBidi"/>
        </w:rPr>
      </w:pPr>
      <w:r w:rsidRPr="00815310">
        <w:rPr>
          <w:rFonts w:ascii="Helvética light" w:eastAsiaTheme="minorEastAsia" w:hAnsi="Helvética light" w:cstheme="minorBidi"/>
        </w:rPr>
        <w:t xml:space="preserve">En caso de requerirse subsanación del presupuesto, la versión ajustada también debe respetar lo aprobado por la comunidad en dicha Acta de Junta Directiva y proceder con el ajuste en la plataforma de postulación de iniciativas, verificando que dichos montos sean iguales. Una vez transcurrido el periodo para subsanaciones, en caso de no proceder con los ajustes en el proceso de “Subsanación” en materia de </w:t>
      </w:r>
      <w:r w:rsidRPr="00815310">
        <w:rPr>
          <w:rFonts w:ascii="Helvética light" w:eastAsiaTheme="minorEastAsia" w:hAnsi="Helvética light" w:cstheme="minorBidi"/>
          <w:b/>
        </w:rPr>
        <w:t>“Presupuesto”</w:t>
      </w:r>
      <w:r w:rsidRPr="00815310">
        <w:rPr>
          <w:rFonts w:ascii="Helvética light" w:eastAsiaTheme="minorEastAsia" w:hAnsi="Helvética light" w:cstheme="minorBidi"/>
        </w:rPr>
        <w:t xml:space="preserve">, la iniciativa será excluida.  </w:t>
      </w:r>
    </w:p>
    <w:p w14:paraId="24DA2B3B" w14:textId="77777777" w:rsidR="00815310" w:rsidRPr="00815310" w:rsidRDefault="00815310" w:rsidP="00815310">
      <w:pPr>
        <w:numPr>
          <w:ilvl w:val="0"/>
          <w:numId w:val="30"/>
        </w:numPr>
        <w:jc w:val="both"/>
        <w:rPr>
          <w:rFonts w:ascii="Helvética light" w:eastAsiaTheme="minorEastAsia" w:hAnsi="Helvética light" w:cstheme="minorBidi"/>
        </w:rPr>
      </w:pPr>
      <w:r w:rsidRPr="00815310">
        <w:rPr>
          <w:rFonts w:ascii="Helvética light" w:eastAsiaTheme="minorEastAsia" w:hAnsi="Helvética light" w:cstheme="minorBidi"/>
        </w:rPr>
        <w:t xml:space="preserve">El Acta de Junta Directiva del organismo comunal deben estar firmada por mínimo tres (3) dignatarios pertenecientes a dicha Junta Directiva conforme a los Estatutos y se verificará la coherencia, consistencia y exactitud de las firmas para el análisis y evaluación y posterior concepto de viabilidad técnica a la iniciativa. </w:t>
      </w:r>
    </w:p>
    <w:p w14:paraId="60B93FF0" w14:textId="77777777" w:rsidR="00815310" w:rsidRPr="00815310" w:rsidRDefault="00815310" w:rsidP="00815310">
      <w:pPr>
        <w:numPr>
          <w:ilvl w:val="0"/>
          <w:numId w:val="30"/>
        </w:numPr>
        <w:jc w:val="both"/>
        <w:rPr>
          <w:rFonts w:ascii="Helvética light" w:eastAsiaTheme="minorEastAsia" w:hAnsi="Helvética light" w:cstheme="minorBidi"/>
        </w:rPr>
      </w:pPr>
      <w:r w:rsidRPr="00815310">
        <w:rPr>
          <w:rFonts w:ascii="Helvética light" w:eastAsiaTheme="minorEastAsia" w:hAnsi="Helvética light" w:cstheme="minorBidi"/>
          <w:bCs/>
          <w:iCs/>
        </w:rPr>
        <w:lastRenderedPageBreak/>
        <w:t xml:space="preserve">Mobiliario y equipos (ventiladores de techo, aires acondicionados, paneles solares, cámaras de seguridad, etc.) adquiridos por la organización de acción comunal, en el marco de esta Línea de Financiación, se deben registrar en el Libro de Inventarios, incorporando la descripción y la ubicación, y podrán ser objeto de verificación por parte del Ministerio del Interior a través de la Dirección para la Democracia, la Participación Ciudadana y la Acción Comunal o por el </w:t>
      </w:r>
      <w:r w:rsidRPr="00815310">
        <w:rPr>
          <w:rFonts w:ascii="Helvética light" w:eastAsiaTheme="minorEastAsia" w:hAnsi="Helvética light" w:cstheme="minorBidi"/>
        </w:rPr>
        <w:t>Operador del Banco de Iniciativas para la Comunidad 2025</w:t>
      </w:r>
      <w:r w:rsidRPr="00815310">
        <w:rPr>
          <w:rFonts w:ascii="Helvética light" w:eastAsiaTheme="minorEastAsia" w:hAnsi="Helvética light" w:cstheme="minorBidi"/>
          <w:lang w:val="es-ES"/>
        </w:rPr>
        <w:t xml:space="preserve"> </w:t>
      </w:r>
      <w:r w:rsidRPr="00815310">
        <w:rPr>
          <w:rFonts w:ascii="Helvética light" w:eastAsiaTheme="minorEastAsia" w:hAnsi="Helvética light" w:cstheme="minorBidi"/>
          <w:bCs/>
          <w:iCs/>
        </w:rPr>
        <w:t>o por la entidad territorial delegada para la inspección, vigilancia y control de su jurisdicción.  Ver “Anexo 10. Uso, registro, custodia, administraci</w:t>
      </w:r>
      <w:r w:rsidRPr="00815310">
        <w:rPr>
          <w:rFonts w:ascii="Helvética light" w:eastAsiaTheme="minorEastAsia" w:hAnsi="Helvética light" w:cstheme="minorBidi" w:hint="eastAsia"/>
          <w:bCs/>
          <w:iCs/>
        </w:rPr>
        <w:t>ó</w:t>
      </w:r>
      <w:r w:rsidRPr="00815310">
        <w:rPr>
          <w:rFonts w:ascii="Helvética light" w:eastAsiaTheme="minorEastAsia" w:hAnsi="Helvética light" w:cstheme="minorBidi"/>
          <w:bCs/>
          <w:iCs/>
        </w:rPr>
        <w:t>n y conservaci</w:t>
      </w:r>
      <w:r w:rsidRPr="00815310">
        <w:rPr>
          <w:rFonts w:ascii="Helvética light" w:eastAsiaTheme="minorEastAsia" w:hAnsi="Helvética light" w:cstheme="minorBidi" w:hint="eastAsia"/>
          <w:bCs/>
          <w:iCs/>
        </w:rPr>
        <w:t>ó</w:t>
      </w:r>
      <w:r w:rsidRPr="00815310">
        <w:rPr>
          <w:rFonts w:ascii="Helvética light" w:eastAsiaTheme="minorEastAsia" w:hAnsi="Helvética light" w:cstheme="minorBidi"/>
          <w:bCs/>
          <w:iCs/>
        </w:rPr>
        <w:t>n de dotaciones y/o bienes muebles de las organizaciones acci</w:t>
      </w:r>
      <w:r w:rsidRPr="00815310">
        <w:rPr>
          <w:rFonts w:ascii="Helvética light" w:eastAsiaTheme="minorEastAsia" w:hAnsi="Helvética light" w:cstheme="minorBidi" w:hint="eastAsia"/>
          <w:bCs/>
          <w:iCs/>
        </w:rPr>
        <w:t>ó</w:t>
      </w:r>
      <w:r w:rsidRPr="00815310">
        <w:rPr>
          <w:rFonts w:ascii="Helvética light" w:eastAsiaTheme="minorEastAsia" w:hAnsi="Helvética light" w:cstheme="minorBidi"/>
          <w:bCs/>
          <w:iCs/>
        </w:rPr>
        <w:t xml:space="preserve">n comunal” que hace parte integral de los presentes de los Términos de Referencia Banco de Iniciativas para la Comunidad 2025. </w:t>
      </w:r>
    </w:p>
    <w:p w14:paraId="3DD6BB4C" w14:textId="77777777" w:rsidR="00815310" w:rsidRPr="00815310" w:rsidRDefault="00815310" w:rsidP="00815310">
      <w:pPr>
        <w:jc w:val="both"/>
        <w:rPr>
          <w:rFonts w:ascii="Helvética light" w:eastAsiaTheme="minorEastAsia" w:hAnsi="Helvética light" w:cstheme="minorBidi"/>
          <w:b/>
        </w:rPr>
      </w:pPr>
    </w:p>
    <w:p w14:paraId="71DC15AB" w14:textId="77777777" w:rsidR="00815310" w:rsidRPr="00815310" w:rsidRDefault="00815310" w:rsidP="00815310">
      <w:pPr>
        <w:jc w:val="both"/>
        <w:rPr>
          <w:rFonts w:ascii="Helvética light" w:eastAsiaTheme="minorEastAsia" w:hAnsi="Helvética light" w:cstheme="minorBidi"/>
          <w:b/>
        </w:rPr>
      </w:pPr>
      <w:r w:rsidRPr="00815310">
        <w:rPr>
          <w:rFonts w:ascii="Helvética light" w:eastAsiaTheme="minorEastAsia" w:hAnsi="Helvética light" w:cstheme="minorBidi"/>
          <w:b/>
        </w:rPr>
        <w:t>De la reiteración de solicitud de documentos que soportan los Requisitos Habilitantes y los Criterios Ponderables</w:t>
      </w:r>
    </w:p>
    <w:p w14:paraId="233830C4" w14:textId="77777777" w:rsidR="00815310" w:rsidRPr="00815310" w:rsidRDefault="00815310" w:rsidP="00815310">
      <w:pPr>
        <w:jc w:val="both"/>
        <w:rPr>
          <w:rFonts w:ascii="Helvética light" w:eastAsiaTheme="minorEastAsia" w:hAnsi="Helvética light" w:cstheme="minorBidi"/>
          <w:bCs/>
          <w:iCs/>
        </w:rPr>
      </w:pPr>
      <w:r w:rsidRPr="00815310">
        <w:rPr>
          <w:rFonts w:ascii="Helvética light" w:eastAsiaTheme="minorEastAsia" w:hAnsi="Helvética light" w:cstheme="minorBidi"/>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Certificado de Cuenta Bancaria, los Estatutos de la organización comunal o las Actas de la Junta Directiva o de la Asamblea que otorguen facultades al Representante Legal para participar y suscribir el Convenio Solidario, o por primera vez, el Certificado de Pagos de Seguridad Social, cuando aplique, entre otros. Así mismo, cualquier otro documento que sea necesario para la vinculación, legalización o ejecución del Convenio Solidario podrá ser solicitado en cualquier etapa del proceso por cualquiera de los aliados estratégicos, cuando se evidencien actualizaciones, vencimientos o inconsistencias en la documentación inicialmente presentada.</w:t>
      </w:r>
    </w:p>
    <w:p w14:paraId="3DB39B8E" w14:textId="77777777" w:rsidR="00815310" w:rsidRPr="00815310" w:rsidRDefault="00815310" w:rsidP="00815310">
      <w:pPr>
        <w:jc w:val="both"/>
        <w:rPr>
          <w:rFonts w:ascii="Helvética light" w:eastAsiaTheme="minorEastAsia" w:hAnsi="Helvética light" w:cstheme="minorBidi"/>
          <w:b/>
          <w:bCs/>
        </w:rPr>
      </w:pPr>
    </w:p>
    <w:p w14:paraId="2E6373F3" w14:textId="77777777" w:rsidR="00815310" w:rsidRPr="00815310" w:rsidRDefault="00815310" w:rsidP="00815310">
      <w:pPr>
        <w:jc w:val="both"/>
        <w:rPr>
          <w:rFonts w:ascii="Helvética light" w:eastAsiaTheme="minorEastAsia" w:hAnsi="Helvética light" w:cstheme="minorBidi"/>
          <w:b/>
          <w:bCs/>
          <w:iCs/>
        </w:rPr>
      </w:pPr>
      <w:r w:rsidRPr="00815310">
        <w:rPr>
          <w:rFonts w:ascii="Helvética light" w:eastAsiaTheme="minorEastAsia" w:hAnsi="Helvética light" w:cstheme="minorBidi"/>
          <w:b/>
          <w:bCs/>
        </w:rPr>
        <w:t>De la facultad del Representante Legal para la ejecución de gastos, inversiones o firmar contratos o convenios</w:t>
      </w:r>
    </w:p>
    <w:p w14:paraId="3863F131" w14:textId="77777777" w:rsidR="00815310" w:rsidRPr="00815310" w:rsidRDefault="00815310" w:rsidP="00815310">
      <w:pPr>
        <w:jc w:val="both"/>
        <w:rPr>
          <w:rFonts w:ascii="Helvética light" w:eastAsiaTheme="minorEastAsia" w:hAnsi="Helvética light" w:cstheme="minorBidi"/>
        </w:rPr>
      </w:pPr>
    </w:p>
    <w:p w14:paraId="6D28BC51" w14:textId="77777777" w:rsidR="00815310" w:rsidRPr="00815310" w:rsidRDefault="00815310" w:rsidP="00815310">
      <w:pPr>
        <w:jc w:val="both"/>
        <w:rPr>
          <w:rFonts w:ascii="Helvética light" w:eastAsiaTheme="minorEastAsia" w:hAnsi="Helvética light" w:cstheme="minorBidi"/>
          <w:bCs/>
          <w:iCs/>
        </w:rPr>
      </w:pPr>
      <w:r w:rsidRPr="00815310">
        <w:rPr>
          <w:rFonts w:ascii="Helvética light" w:eastAsiaTheme="minorEastAsia" w:hAnsi="Helvética light" w:cstheme="minorBidi"/>
        </w:rPr>
        <w:t xml:space="preserve">La organización de acción comunal deberá aportar documentos que acrediten, de manera concurrente, la facultad del Representante Legal para suscribir el Convenio Solidario y obligar a la organización comunal. </w:t>
      </w:r>
    </w:p>
    <w:p w14:paraId="4ECD4F42" w14:textId="77777777" w:rsidR="00815310" w:rsidRPr="00815310" w:rsidRDefault="00815310" w:rsidP="00815310">
      <w:pPr>
        <w:jc w:val="both"/>
        <w:rPr>
          <w:rFonts w:ascii="Helvética light" w:eastAsiaTheme="minorEastAsia" w:hAnsi="Helvética light" w:cstheme="minorBidi"/>
        </w:rPr>
      </w:pPr>
    </w:p>
    <w:p w14:paraId="37DA3E64" w14:textId="64EE1C2D" w:rsidR="00815310" w:rsidRPr="00815310" w:rsidRDefault="00815310" w:rsidP="00815310">
      <w:pPr>
        <w:jc w:val="both"/>
        <w:rPr>
          <w:rFonts w:ascii="Helvética light" w:eastAsiaTheme="minorEastAsia" w:hAnsi="Helvética light" w:cstheme="minorBidi"/>
        </w:rPr>
      </w:pPr>
      <w:r w:rsidRPr="00815310">
        <w:rPr>
          <w:rFonts w:ascii="Helvética light" w:eastAsiaTheme="minorEastAsia" w:hAnsi="Helvética light" w:cstheme="minorBidi"/>
        </w:rPr>
        <w:t xml:space="preserve">Para el efecto, las facultades para la ejecución de gastos, inversiones o firmar contratos o convenios del Representante Legal, de acuerdo al valor o monto de la iniciativa que se postula, se deben tramitar y autorizar por la Junta Directiva o la Asamblea, conforme </w:t>
      </w:r>
      <w:r w:rsidRPr="00815310">
        <w:rPr>
          <w:rFonts w:ascii="Helvética light" w:eastAsiaTheme="minorEastAsia" w:hAnsi="Helvética light" w:cstheme="minorBidi"/>
        </w:rPr>
        <w:lastRenderedPageBreak/>
        <w:t xml:space="preserve">a lo establecido en el Literal e) del artículo 42 y Literal b) del artículo 46 de la Ley 2166 de 2021, para lo cual debe anexarse el documento complementario que verifique esta autorización, en este caso los </w:t>
      </w:r>
      <w:r w:rsidRPr="00815310">
        <w:rPr>
          <w:rFonts w:ascii="Helvética light" w:eastAsiaTheme="minorEastAsia" w:hAnsi="Helvética light" w:cstheme="minorBidi"/>
          <w:b/>
          <w:bCs/>
          <w:i/>
          <w:iCs/>
        </w:rPr>
        <w:t>Estatutos</w:t>
      </w:r>
      <w:r w:rsidRPr="00815310">
        <w:rPr>
          <w:rFonts w:ascii="Helvética light" w:eastAsiaTheme="minorEastAsia" w:hAnsi="Helvética light" w:cstheme="minorBidi"/>
        </w:rPr>
        <w:t xml:space="preserve"> de la organización de acción comunal y Acta de Asamblea. </w:t>
      </w:r>
    </w:p>
    <w:p w14:paraId="4E7718EF" w14:textId="1DBBC47D" w:rsidR="00815310" w:rsidRPr="00815310" w:rsidRDefault="00815310" w:rsidP="00815310">
      <w:pPr>
        <w:jc w:val="both"/>
        <w:rPr>
          <w:rFonts w:ascii="Helvética light" w:eastAsiaTheme="minorEastAsia" w:hAnsi="Helvética light" w:cstheme="minorBidi"/>
          <w:bCs/>
          <w:iCs/>
        </w:rPr>
      </w:pPr>
      <w:r w:rsidRPr="00815310">
        <w:rPr>
          <w:rFonts w:ascii="Helvética light" w:eastAsiaTheme="minorEastAsia" w:hAnsi="Helvética light" w:cstheme="minorBidi"/>
          <w:b/>
          <w:bCs/>
        </w:rPr>
        <w:t>Del personal que apoya el desarrollo y la ejecución de la iniciativa</w:t>
      </w:r>
    </w:p>
    <w:p w14:paraId="4A0478D7" w14:textId="77777777" w:rsidR="00815310" w:rsidRPr="00815310" w:rsidRDefault="00815310" w:rsidP="00815310">
      <w:pPr>
        <w:jc w:val="both"/>
        <w:rPr>
          <w:rFonts w:ascii="Helvética light" w:eastAsiaTheme="minorEastAsia" w:hAnsi="Helvética light" w:cstheme="minorBidi"/>
          <w:bCs/>
          <w:iCs/>
        </w:rPr>
      </w:pPr>
      <w:r w:rsidRPr="00815310">
        <w:rPr>
          <w:rFonts w:ascii="Helvética light" w:eastAsiaTheme="minorEastAsia" w:hAnsi="Helvética light" w:cstheme="minorBidi"/>
          <w:bCs/>
          <w:iCs/>
        </w:rPr>
        <w:t>La organización deberá garantizar que el personal propuesto cuente con la idoneidad, experiencia y conocimientos adecuados, en coherencia con el objeto de la iniciativa y con el enfoque de la línea temática seleccionada.</w:t>
      </w:r>
    </w:p>
    <w:p w14:paraId="289CBF27" w14:textId="77777777" w:rsidR="00815310" w:rsidRPr="00815310" w:rsidRDefault="00815310" w:rsidP="00815310">
      <w:pPr>
        <w:jc w:val="both"/>
        <w:rPr>
          <w:rFonts w:ascii="Helvética light" w:eastAsiaTheme="minorEastAsia" w:hAnsi="Helvética light" w:cstheme="minorBidi"/>
          <w:bCs/>
          <w:iCs/>
        </w:rPr>
      </w:pPr>
      <w:r w:rsidRPr="00815310">
        <w:rPr>
          <w:rFonts w:ascii="Helvética light" w:eastAsiaTheme="minorEastAsia" w:hAnsi="Helvética light" w:cstheme="minorBidi"/>
          <w:bCs/>
          <w:iCs/>
        </w:rPr>
        <w:t>Se insta a las organizaciones de acción comunal  la promoción de la contratación de la mano de obra local y trabajadores residentes en la jurisdicción del organismo comunal, siempre y cuando exista personal con las capacidades necesarias, fortaleciendo el sentido participativo y solidario del proyecto, por lo cual se recomienda a las organizaciones de acción comunal evitar la contratación de personas naturales o jurídicas foráneas o de otras regiones y aquellos que presten sus servicios simultáneamente al desarrollo de varias iniciativas en el marco del Banco de Iniciativas para la Comunidad 2025 del Ministerio del Interior, requiriendo dedicación exclusiva en la prestación del servicio al desarrollo de la iniciativa financiada.</w:t>
      </w:r>
    </w:p>
    <w:p w14:paraId="18095C0F" w14:textId="3A1D599B" w:rsidR="005F072C" w:rsidRDefault="005F072C" w:rsidP="00815310">
      <w:pPr>
        <w:jc w:val="both"/>
        <w:rPr>
          <w:rFonts w:ascii="Helvética light" w:hAnsi="Helvética light" w:cstheme="minorHAnsi"/>
          <w:bCs/>
          <w:iCs/>
        </w:rPr>
      </w:pPr>
      <w:r>
        <w:rPr>
          <w:rFonts w:ascii="Helvética light" w:hAnsi="Helvética light" w:cstheme="minorHAnsi"/>
          <w:bCs/>
          <w:iCs/>
        </w:rPr>
        <w:br w:type="page"/>
      </w:r>
    </w:p>
    <w:p w14:paraId="2BC7DB29" w14:textId="56073C1B" w:rsidR="00D05773" w:rsidRPr="00370447" w:rsidRDefault="00D05773" w:rsidP="00370447">
      <w:pPr>
        <w:pStyle w:val="Descripcin"/>
        <w:jc w:val="center"/>
      </w:pPr>
      <w:r>
        <w:lastRenderedPageBreak/>
        <w:t xml:space="preserve">ANEXO </w:t>
      </w:r>
      <w:r>
        <w:fldChar w:fldCharType="begin"/>
      </w:r>
      <w:r>
        <w:instrText xml:space="preserve"> SEQ ANEXO \* ARABIC </w:instrText>
      </w:r>
      <w:r>
        <w:fldChar w:fldCharType="separate"/>
      </w:r>
      <w:r w:rsidR="00BF1E37">
        <w:rPr>
          <w:noProof/>
        </w:rPr>
        <w:t>2</w:t>
      </w:r>
      <w:r>
        <w:fldChar w:fldCharType="end"/>
      </w:r>
      <w:r>
        <w:t>.</w:t>
      </w:r>
      <w:r w:rsidR="00370447">
        <w:t xml:space="preserve"> </w:t>
      </w:r>
      <w:r w:rsidRPr="0013676C">
        <w:t>FORMATO DE DECLARACIÓN DE INHABILIDADES, INCOMPATIBILIDADES Y CONFLICTO DE INTERESES.</w:t>
      </w:r>
      <w:bookmarkEnd w:id="58"/>
    </w:p>
    <w:p w14:paraId="43026BE4" w14:textId="1A222A92"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4EF1EC95" w14:textId="77777777" w:rsidR="00E200A5" w:rsidRPr="00E200A5" w:rsidRDefault="00E200A5" w:rsidP="00E200A5">
      <w:pPr>
        <w:spacing w:after="0" w:line="240" w:lineRule="auto"/>
        <w:jc w:val="both"/>
        <w:rPr>
          <w:rFonts w:ascii="Helvética light" w:hAnsi="Helvética light"/>
          <w:b/>
          <w:bCs/>
          <w:szCs w:val="22"/>
          <w:lang w:eastAsia="es-CO"/>
        </w:rPr>
      </w:pPr>
    </w:p>
    <w:p w14:paraId="320DF96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mayor de edad,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r w:rsidRPr="00E200A5">
        <w:rPr>
          <w:rFonts w:ascii="Helvética light" w:hAnsi="Helvética light"/>
          <w:szCs w:val="22"/>
          <w:lang w:eastAsia="es-CO"/>
        </w:rPr>
        <w:br/>
        <w:t>en ejercicio de mis funciones y con fundamento en lo dispuesto en el Capítulo 4°, numeral 4.1 &lt;&lt;RÉGIMEN LEGAL&gt;&gt; del MANUAL OPERATIVO PATRIMONIO AUTÓNOMO FINDETER MININTERIOR BANCO DE PROYECTOS 2.0. CONTRATO DE FIDUCIA MERCANTIL 3-1-119858 DE 2024 CONTRATO INTERADMINISTRATIVO No. 1430 DE 2024, que dispone: “El régimen de contratación aplicable de los proyectos a contratar por el PATRIMONIO AUTÓNOMO, administrado por FIDUAGRARIA S.A. es el de derecho privado. (…) las únicas normas de la contratación pública aplicable son aquellas relativas a los principios de la función administrativa, los de la gestión fiscal y las específicas sobre inhabilidades e incompatibilidades</w:t>
      </w:r>
      <w:proofErr w:type="gramStart"/>
      <w:r w:rsidRPr="00E200A5">
        <w:rPr>
          <w:rFonts w:ascii="Helvética light" w:hAnsi="Helvética light"/>
          <w:szCs w:val="22"/>
          <w:lang w:eastAsia="es-CO"/>
        </w:rPr>
        <w:t>.”(</w:t>
      </w:r>
      <w:proofErr w:type="gramEnd"/>
      <w:r w:rsidRPr="00E200A5">
        <w:rPr>
          <w:rFonts w:ascii="Helvética light" w:hAnsi="Helvética light"/>
          <w:szCs w:val="22"/>
          <w:lang w:eastAsia="es-CO"/>
        </w:rPr>
        <w:t>revisar si aplica para este BIC 2025)</w:t>
      </w:r>
    </w:p>
    <w:p w14:paraId="5D25C61F"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permito manifestar bajo la gravedad de juramento que:</w:t>
      </w:r>
    </w:p>
    <w:p w14:paraId="0D2E8E1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822875D">
          <v:rect id="_x0000_i1025" style="width:441.9pt;height:.75pt" o:hrstd="t" o:hr="t" fillcolor="#a0a0a0" stroked="f"/>
        </w:pict>
      </w:r>
    </w:p>
    <w:p w14:paraId="4E0D173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Inhabilidades</w:t>
      </w:r>
    </w:p>
    <w:p w14:paraId="6740682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No me encuentro incursa(o) en ninguna causal de inhabilidad para contratar o celebrar convenios con entidades del Estado, en los términos establecidos en la ley. En particular, declaro que:</w:t>
      </w:r>
    </w:p>
    <w:p w14:paraId="2CE98654"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he sido condenado(a), ni me encuentro cumpliendo condena por delitos contra la administración pública o relacionados con actos de corrupción.</w:t>
      </w:r>
    </w:p>
    <w:p w14:paraId="15D30149"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me encuentro inhabilitado(a) por sanciones disciplinarias o fiscales vigentes.</w:t>
      </w:r>
    </w:p>
    <w:p w14:paraId="5AE50CE8"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vínculo matrimonial o de parentesco hasta el cuarto grado de consanguinidad, segundo de afinidad o primero civil con servidores públicos que intervienen en el proceso de evaluación, selección o contratación.</w:t>
      </w:r>
    </w:p>
    <w:p w14:paraId="202D13BF"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1FAFBEE6">
          <v:rect id="_x0000_i1026" style="width:441.9pt;height:.75pt" o:hrstd="t" o:hr="t" fillcolor="#a0a0a0" stroked="f"/>
        </w:pict>
      </w:r>
    </w:p>
    <w:p w14:paraId="7C5B5CB3"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Incompatibilidades</w:t>
      </w:r>
    </w:p>
    <w:p w14:paraId="580048D2"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no estoy en ninguna situación de incompatibilidad que impida mi participación o la de la organización que represento en la presente convocatoria o proceso.</w:t>
      </w:r>
    </w:p>
    <w:p w14:paraId="1DF67BA1"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43B354D">
          <v:rect id="_x0000_i1027" style="width:441.9pt;height:.75pt" o:hrstd="t" o:hr="t" fillcolor="#a0a0a0" stroked="f"/>
        </w:pict>
      </w:r>
    </w:p>
    <w:p w14:paraId="13F19314"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Conflicto de Intereses</w:t>
      </w:r>
    </w:p>
    <w:p w14:paraId="35A4139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que:</w:t>
      </w:r>
    </w:p>
    <w:p w14:paraId="7290AA4C" w14:textId="77777777" w:rsidR="00E200A5" w:rsidRPr="00E200A5" w:rsidRDefault="00E200A5" w:rsidP="00CE6218">
      <w:pPr>
        <w:numPr>
          <w:ilvl w:val="0"/>
          <w:numId w:val="17"/>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intereses particulares, económicos o personales que entren en conflicto con los fines del presente proceso.</w:t>
      </w:r>
    </w:p>
    <w:p w14:paraId="32E21E05" w14:textId="77777777" w:rsidR="00E200A5" w:rsidRPr="00E200A5" w:rsidRDefault="00E200A5" w:rsidP="00CE6218">
      <w:pPr>
        <w:numPr>
          <w:ilvl w:val="0"/>
          <w:numId w:val="17"/>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En caso de conocer cualquier circunstancia futura que pueda configurar un posible conflicto de intereses, me comprometo a informarlo de manera inmediata a la autoridad correspondiente.</w:t>
      </w:r>
    </w:p>
    <w:p w14:paraId="27A67BC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E78AA34">
          <v:rect id="_x0000_i1028" style="width:441.9pt;height:.75pt" o:hrstd="t" o:hr="t" fillcolor="#a0a0a0" stroked="f"/>
        </w:pict>
      </w:r>
    </w:p>
    <w:p w14:paraId="38E6A86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Compromiso de Veracidad</w:t>
      </w:r>
    </w:p>
    <w:p w14:paraId="03D84D7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Declaro que la información aquí consignada es veraz, y entiendo que cualquier falsedad, omisión o inexactitud constituirá causal de exclusión del proceso y podrá generar las acciones legales a que haya lugar.</w:t>
      </w:r>
    </w:p>
    <w:p w14:paraId="1C20AF57"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62687EC">
          <v:rect id="_x0000_i1029" style="width:441.9pt;height:.75pt" o:hrstd="t" o:hr="t" fillcolor="#a0a0a0" stroked="f"/>
        </w:pict>
      </w:r>
    </w:p>
    <w:p w14:paraId="2CF35FA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constancia, firmo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0FA9EC6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szCs w:val="22"/>
          <w:lang w:eastAsia="es-CO"/>
        </w:rPr>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w:t>
      </w:r>
      <w:r w:rsidRPr="00E200A5">
        <w:rPr>
          <w:rFonts w:ascii="Helvética light" w:hAnsi="Helvética light"/>
          <w:szCs w:val="22"/>
          <w:lang w:eastAsia="es-CO"/>
        </w:rPr>
        <w:t xml:space="preserve"> __________________</w:t>
      </w:r>
    </w:p>
    <w:p w14:paraId="04DEF7A0"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Correo electrónico:</w:t>
      </w:r>
      <w:r w:rsidRPr="00E200A5">
        <w:rPr>
          <w:rFonts w:ascii="Helvética light" w:hAnsi="Helvética light"/>
          <w:szCs w:val="22"/>
          <w:lang w:eastAsia="es-CO"/>
        </w:rPr>
        <w:t xml:space="preserve"> ___________________________</w:t>
      </w:r>
    </w:p>
    <w:p w14:paraId="78CE5E2F" w14:textId="77777777" w:rsidR="00E200A5" w:rsidRPr="00E200A5" w:rsidRDefault="00E200A5" w:rsidP="00E200A5">
      <w:pPr>
        <w:spacing w:after="0" w:line="240" w:lineRule="auto"/>
        <w:jc w:val="both"/>
        <w:rPr>
          <w:rFonts w:ascii="Helvética light" w:hAnsi="Helvética light"/>
          <w:szCs w:val="22"/>
          <w:lang w:eastAsia="es-CO"/>
        </w:rPr>
      </w:pPr>
    </w:p>
    <w:p w14:paraId="20001F99"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t xml:space="preserve">Nota Aclaratoria: </w:t>
      </w:r>
    </w:p>
    <w:p w14:paraId="3FC8E110"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Se informa a la organización que, en caso de que el representante legal actual se encuentre inhabilitado para suscribir el convenio solidario por su condición de servidor público, y conforme a lo establecido en los estatutos del organismo, se podrá designar al vicepresidente u otro miembro de la Junta Directiva debidamente facultado para asumir dicha representación. Esta medida permitirá dar continuidad al proceso y garantizar la suscripción válida del convenio con la entidad fiduciaria correspondiente.</w:t>
      </w:r>
    </w:p>
    <w:p w14:paraId="186EEA4C" w14:textId="77777777" w:rsidR="00E200A5" w:rsidRPr="00E200A5" w:rsidRDefault="00E200A5" w:rsidP="00E200A5">
      <w:pPr>
        <w:spacing w:after="0" w:line="240" w:lineRule="auto"/>
        <w:rPr>
          <w:rFonts w:ascii="Times New Roman" w:hAnsi="Times New Roman"/>
          <w:szCs w:val="22"/>
          <w:lang w:eastAsia="es-CO"/>
        </w:rPr>
      </w:pPr>
    </w:p>
    <w:p w14:paraId="721F2406" w14:textId="77777777" w:rsidR="00E200A5" w:rsidRPr="00E200A5" w:rsidRDefault="00E200A5" w:rsidP="00E200A5">
      <w:pPr>
        <w:spacing w:after="231" w:line="216" w:lineRule="auto"/>
        <w:ind w:right="277"/>
        <w:jc w:val="both"/>
        <w:rPr>
          <w:rFonts w:ascii="Helvética light" w:hAnsi="Helvética light"/>
          <w:szCs w:val="22"/>
          <w:lang w:eastAsia="es-CO"/>
        </w:rPr>
      </w:pPr>
    </w:p>
    <w:p w14:paraId="336C9F03" w14:textId="460D8ADF" w:rsidR="00E200A5" w:rsidRPr="00E200A5" w:rsidRDefault="00E200A5" w:rsidP="00E200A5">
      <w:pPr>
        <w:rPr>
          <w:rFonts w:ascii="Helvética light" w:hAnsi="Helvética light"/>
          <w:szCs w:val="22"/>
          <w:lang w:eastAsia="es-CO"/>
        </w:rPr>
      </w:pPr>
      <w:r>
        <w:rPr>
          <w:rFonts w:ascii="Helvética light" w:hAnsi="Helvética light"/>
          <w:szCs w:val="22"/>
          <w:lang w:eastAsia="es-CO"/>
        </w:rPr>
        <w:br w:type="page"/>
      </w:r>
    </w:p>
    <w:p w14:paraId="5D5584D1" w14:textId="40DF7002" w:rsidR="00D05773" w:rsidRPr="00370447" w:rsidRDefault="00D05773" w:rsidP="00370447">
      <w:pPr>
        <w:pStyle w:val="Descripcin"/>
        <w:jc w:val="center"/>
      </w:pPr>
      <w:bookmarkStart w:id="59" w:name="_Toc213149525"/>
      <w:r>
        <w:lastRenderedPageBreak/>
        <w:t xml:space="preserve">ANEXO </w:t>
      </w:r>
      <w:r>
        <w:fldChar w:fldCharType="begin"/>
      </w:r>
      <w:r>
        <w:instrText xml:space="preserve"> SEQ ANEXO \* ARABIC </w:instrText>
      </w:r>
      <w:r>
        <w:fldChar w:fldCharType="separate"/>
      </w:r>
      <w:r w:rsidR="00BF1E37">
        <w:rPr>
          <w:noProof/>
        </w:rPr>
        <w:t>3</w:t>
      </w:r>
      <w:r>
        <w:fldChar w:fldCharType="end"/>
      </w:r>
      <w:r>
        <w:t>.</w:t>
      </w:r>
      <w:r w:rsidR="00370447">
        <w:t xml:space="preserve"> </w:t>
      </w:r>
      <w:r w:rsidRPr="00BC6202">
        <w:t>FORMATO DE COMPROMISO DE INTEGRIDAD, ANTICORRUPCIÓN Y ÉTICA PRIVADA EN LA CONTRATACIÓN.</w:t>
      </w:r>
      <w:bookmarkEnd w:id="59"/>
    </w:p>
    <w:p w14:paraId="1EEF37F3" w14:textId="6F3B9F2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5A4239A5" w14:textId="77777777" w:rsidR="00E200A5" w:rsidRPr="00E200A5" w:rsidRDefault="00E200A5" w:rsidP="00E200A5">
      <w:pPr>
        <w:spacing w:after="0" w:line="240" w:lineRule="auto"/>
        <w:jc w:val="both"/>
        <w:rPr>
          <w:rFonts w:ascii="Helvética light" w:hAnsi="Helvética light"/>
          <w:b/>
          <w:bCs/>
          <w:szCs w:val="22"/>
          <w:lang w:eastAsia="es-CO"/>
        </w:rPr>
      </w:pPr>
    </w:p>
    <w:p w14:paraId="39AA5D03"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p>
    <w:p w14:paraId="57BF0F6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DECLARO BAJO LA GRAVEDAD DE JURAMENTO:</w:t>
      </w:r>
    </w:p>
    <w:p w14:paraId="57BF0862" w14:textId="77777777" w:rsidR="00E200A5" w:rsidRPr="00E200A5" w:rsidRDefault="00000000" w:rsidP="00E200A5">
      <w:pPr>
        <w:spacing w:after="0" w:line="240" w:lineRule="auto"/>
        <w:jc w:val="center"/>
        <w:rPr>
          <w:rFonts w:ascii="Helvética light" w:hAnsi="Helvética light"/>
          <w:noProof/>
          <w:szCs w:val="22"/>
          <w:lang w:eastAsia="es-CO"/>
        </w:rPr>
      </w:pPr>
      <w:r>
        <w:rPr>
          <w:rFonts w:ascii="Helvética light" w:hAnsi="Helvética light"/>
          <w:noProof/>
          <w:szCs w:val="22"/>
          <w:lang w:eastAsia="es-CO"/>
        </w:rPr>
        <w:pict w14:anchorId="1F394C51">
          <v:rect id="_x0000_i1030" style="width:441.9pt;height:.75pt" o:hralign="center" o:hrstd="t" o:hr="t" fillcolor="#a0a0a0" stroked="f"/>
        </w:pict>
      </w:r>
    </w:p>
    <w:p w14:paraId="56B17E41"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Compromiso con la Integridad y la Ética</w:t>
      </w:r>
    </w:p>
    <w:p w14:paraId="7245579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en nombre propio y en representación de la organización que lidero, a actuar con integridad, transparencia, honestidad y rectitud en el marco de cualquier relación contractual o convenios que se suscriban con entidades del Estado colombiano.</w:t>
      </w:r>
    </w:p>
    <w:p w14:paraId="693EC6E6"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4318242">
          <v:rect id="_x0000_i1031" style="width:441.9pt;height:.75pt" o:hrstd="t" o:hr="t" fillcolor="#a0a0a0" stroked="f"/>
        </w:pict>
      </w:r>
    </w:p>
    <w:p w14:paraId="28614D7B"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Lucha contra la Corrupción</w:t>
      </w:r>
    </w:p>
    <w:p w14:paraId="37E63F0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ni la organización que represento, ni sus miembros, funcionarios, empleados, contratistas o terceros actuando en su nombre, han ofrecido, prometido, entregado, ni entregarán directa o indirectamente dádivas, sobornos, pagos indebidos o cualquier otra forma de beneficio o incentivo para obtener ventajas indebidas en procesos de contratación o selección pública.</w:t>
      </w:r>
    </w:p>
    <w:p w14:paraId="170DA79F"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2A5F1F14">
          <v:rect id="_x0000_i1032" style="width:441.9pt;height:.75pt" o:hrstd="t" o:hr="t" fillcolor="#a0a0a0" stroked="f"/>
        </w:pict>
      </w:r>
    </w:p>
    <w:p w14:paraId="01E446B2"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Cumplimiento del Régimen Legal</w:t>
      </w:r>
    </w:p>
    <w:p w14:paraId="2D78DC8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obligo a cumplir con lo establecido en el</w:t>
      </w:r>
      <w:r w:rsidRPr="00E200A5">
        <w:rPr>
          <w:rFonts w:ascii="Helvética light" w:hAnsi="Helvética light"/>
          <w:strike/>
          <w:szCs w:val="22"/>
          <w:lang w:eastAsia="es-CO"/>
        </w:rPr>
        <w:t xml:space="preserve">la </w:t>
      </w:r>
      <w:r w:rsidRPr="00E200A5">
        <w:rPr>
          <w:rFonts w:ascii="Helvética light" w:hAnsi="Helvética light"/>
          <w:b/>
          <w:bCs/>
          <w:strike/>
          <w:szCs w:val="22"/>
          <w:lang w:eastAsia="es-CO"/>
        </w:rPr>
        <w:t>Ley 80 de 1993</w:t>
      </w:r>
      <w:r w:rsidRPr="00E200A5">
        <w:rPr>
          <w:rFonts w:ascii="Helvética light" w:hAnsi="Helvética light"/>
          <w:strike/>
          <w:szCs w:val="22"/>
          <w:lang w:eastAsia="es-CO"/>
        </w:rPr>
        <w:t xml:space="preserve">, la </w:t>
      </w:r>
      <w:r w:rsidRPr="00E200A5">
        <w:rPr>
          <w:rFonts w:ascii="Helvética light" w:hAnsi="Helvética light"/>
          <w:b/>
          <w:bCs/>
          <w:strike/>
          <w:szCs w:val="22"/>
          <w:lang w:eastAsia="es-CO"/>
        </w:rPr>
        <w:t>Ley 1474 de 2011 (Estatuto Anticorrupción)</w:t>
      </w:r>
      <w:r w:rsidRPr="00E200A5">
        <w:rPr>
          <w:rFonts w:ascii="Helvética light" w:hAnsi="Helvética light"/>
          <w:strike/>
          <w:szCs w:val="22"/>
          <w:lang w:eastAsia="es-CO"/>
        </w:rPr>
        <w:t>,</w:t>
      </w:r>
      <w:r w:rsidRPr="00E200A5">
        <w:rPr>
          <w:rFonts w:ascii="Helvética light" w:hAnsi="Helvética light"/>
          <w:szCs w:val="22"/>
          <w:lang w:eastAsia="es-CO"/>
        </w:rPr>
        <w:t xml:space="preserve"> MANUAL OPERATIVO PATRIMONIO AUTÓNOMO FINDETER MININTERIOR BANCO DE PROYECTOS 2.0., CONTRATO DE FIDUCIA MERCANTIL 3-1-119858 DE 2024, CONTRATO INTERADMINISTRATIVO No. 1430 DE 2024, la </w:t>
      </w:r>
      <w:r w:rsidRPr="00E200A5">
        <w:rPr>
          <w:rFonts w:ascii="Helvética light" w:hAnsi="Helvética light"/>
          <w:b/>
          <w:bCs/>
          <w:szCs w:val="22"/>
          <w:lang w:eastAsia="es-CO"/>
        </w:rPr>
        <w:t>Ley 2195 de 2022</w:t>
      </w:r>
      <w:r w:rsidRPr="00E200A5">
        <w:rPr>
          <w:rFonts w:ascii="Helvética light" w:hAnsi="Helvética light"/>
          <w:szCs w:val="22"/>
          <w:lang w:eastAsia="es-CO"/>
        </w:rPr>
        <w:t xml:space="preserve">, el </w:t>
      </w:r>
      <w:r w:rsidRPr="00E200A5">
        <w:rPr>
          <w:rFonts w:ascii="Helvética light" w:hAnsi="Helvética light"/>
          <w:b/>
          <w:bCs/>
          <w:szCs w:val="22"/>
          <w:lang w:eastAsia="es-CO"/>
        </w:rPr>
        <w:t>Código Penal</w:t>
      </w:r>
      <w:r w:rsidRPr="00E200A5">
        <w:rPr>
          <w:rFonts w:ascii="Helvética light" w:hAnsi="Helvética light"/>
          <w:szCs w:val="22"/>
          <w:lang w:eastAsia="es-CO"/>
        </w:rPr>
        <w:t>, y demás disposiciones legales y reglamentarias aplicables a la presente contratación, así como con los principios constitucionales de legalidad, moralidad, transparencia y responsabilidad.</w:t>
      </w:r>
    </w:p>
    <w:p w14:paraId="10B0F3ED"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E381AE8">
          <v:rect id="_x0000_i1033" style="width:441.9pt;height:.75pt" o:hrstd="t" o:hr="t" fillcolor="#a0a0a0" stroked="f"/>
        </w:pict>
      </w:r>
    </w:p>
    <w:p w14:paraId="6F8A7D26"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Prevención del Conflicto de Intereses</w:t>
      </w:r>
    </w:p>
    <w:p w14:paraId="2EF0018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a identificar, prevenir y reportar oportunamente cualquier situación que pueda generar conflicto de intereses, absteniéndome de participar o influir en decisiones cuando tales situaciones se presenten.</w:t>
      </w:r>
    </w:p>
    <w:p w14:paraId="48779972"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696D0B8C">
          <v:rect id="_x0000_i1034" style="width:441.9pt;height:.75pt" o:hrstd="t" o:hr="t" fillcolor="#a0a0a0" stroked="f"/>
        </w:pict>
      </w:r>
    </w:p>
    <w:p w14:paraId="2F46787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5. Colaboración con las Autoridades</w:t>
      </w:r>
    </w:p>
    <w:p w14:paraId="3D89379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la disposición total para colaborar con las autoridades competentes en caso de investigaciones relacionadas con prácticas indebidas, corrupción o violaciones al régimen ético en la presente contratación.</w:t>
      </w:r>
    </w:p>
    <w:p w14:paraId="54267013"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760EED3">
          <v:rect id="_x0000_i1035" style="width:441.9pt;height:.75pt" o:hrstd="t" o:hr="t" fillcolor="#a0a0a0" stroked="f"/>
        </w:pict>
      </w:r>
    </w:p>
    <w:p w14:paraId="61A66909"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6. Compromiso Institucional</w:t>
      </w:r>
    </w:p>
    <w:p w14:paraId="481859D5"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La organización que represento implementará, en la medida de sus capacidades, mecanismos internos de control ético, prevención de riesgos de corrupción, y promoción de una cultura de legalidad en todos los niveles.</w:t>
      </w:r>
    </w:p>
    <w:p w14:paraId="693B18DE"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CB6DCE1">
          <v:rect id="_x0000_i1036" style="width:441.9pt;height:.75pt" o:hrstd="t" o:hr="t" fillcolor="#a0a0a0" stroked="f"/>
        </w:pict>
      </w:r>
    </w:p>
    <w:p w14:paraId="1B35EA5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señal de compromiso, suscribo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7E6C08CF"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 / correo electrónico:</w:t>
      </w:r>
      <w:r w:rsidRPr="00E200A5">
        <w:rPr>
          <w:rFonts w:ascii="Helvética light" w:hAnsi="Helvética light"/>
          <w:szCs w:val="22"/>
          <w:lang w:eastAsia="es-CO"/>
        </w:rPr>
        <w:t xml:space="preserve"> ___________________________</w:t>
      </w:r>
    </w:p>
    <w:p w14:paraId="119ADB0C"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p>
    <w:p w14:paraId="1299520E" w14:textId="4E2E695D" w:rsidR="00800688" w:rsidRPr="005F072C" w:rsidRDefault="00FC0772" w:rsidP="005F072C">
      <w:pPr>
        <w:rPr>
          <w:rFonts w:ascii="Times New Roman" w:hAnsi="Times New Roman"/>
          <w:szCs w:val="22"/>
          <w:lang w:eastAsia="es-CO"/>
        </w:rPr>
      </w:pPr>
      <w:r>
        <w:rPr>
          <w:rFonts w:ascii="Times New Roman" w:hAnsi="Times New Roman"/>
          <w:szCs w:val="22"/>
          <w:lang w:eastAsia="es-CO"/>
        </w:rPr>
        <w:br w:type="page"/>
      </w:r>
    </w:p>
    <w:p w14:paraId="0AEFE664" w14:textId="56872276" w:rsidR="005461F5" w:rsidRPr="00370447" w:rsidRDefault="0034398E" w:rsidP="0034398E">
      <w:pPr>
        <w:pStyle w:val="Descripcin"/>
        <w:jc w:val="center"/>
      </w:pPr>
      <w:bookmarkStart w:id="60" w:name="_Toc213149526"/>
      <w:r>
        <w:lastRenderedPageBreak/>
        <w:t xml:space="preserve">ANEXO </w:t>
      </w:r>
      <w:r>
        <w:fldChar w:fldCharType="begin"/>
      </w:r>
      <w:r>
        <w:instrText xml:space="preserve"> SEQ ANEXO \* ARABIC </w:instrText>
      </w:r>
      <w:r>
        <w:fldChar w:fldCharType="separate"/>
      </w:r>
      <w:r w:rsidR="00BF1E37">
        <w:rPr>
          <w:noProof/>
        </w:rPr>
        <w:t>4</w:t>
      </w:r>
      <w:r>
        <w:fldChar w:fldCharType="end"/>
      </w:r>
      <w:r>
        <w:t xml:space="preserve">. </w:t>
      </w:r>
      <w:r w:rsidRPr="007B09C5">
        <w:t>Modelo de “ACTA DE JUNTA DIRECTIVA N.º [__].</w:t>
      </w:r>
      <w:bookmarkEnd w:id="60"/>
    </w:p>
    <w:p w14:paraId="2C066B0D" w14:textId="1FB8ADCA" w:rsidR="00800688" w:rsidRDefault="00800688" w:rsidP="00800688">
      <w:pPr>
        <w:jc w:val="center"/>
        <w:rPr>
          <w:rFonts w:ascii="Helvética light" w:hAnsi="Helvética light"/>
          <w:b/>
          <w:bCs/>
          <w:szCs w:val="22"/>
        </w:rPr>
      </w:pPr>
      <w:r>
        <w:rPr>
          <w:rFonts w:ascii="Helvética light" w:hAnsi="Helvética light"/>
          <w:b/>
          <w:bCs/>
          <w:szCs w:val="22"/>
        </w:rPr>
        <w:t>ORGANISMO DE ACCIÓN COMUNAL/ORGANIZACIÓN DE PERSONAS CON DISCAPACIDAD/ORGANIZACIONES SOCIALES/ ORGANIZACIONES CAMPESINAS”</w:t>
      </w:r>
    </w:p>
    <w:p w14:paraId="0D458A26"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[Nombre de la organización]</w:t>
      </w:r>
    </w:p>
    <w:p w14:paraId="3FD17EAA"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Departamento: [] – Municipio/Vereda/Corregimiento: []</w:t>
      </w:r>
      <w:r>
        <w:rPr>
          <w:rFonts w:ascii="Helvética light" w:hAnsi="Helvética light"/>
          <w:szCs w:val="22"/>
        </w:rPr>
        <w:br/>
      </w:r>
    </w:p>
    <w:p w14:paraId="62F515B3" w14:textId="77777777" w:rsidR="00800688" w:rsidRDefault="00800688" w:rsidP="00800688">
      <w:pPr>
        <w:rPr>
          <w:rFonts w:ascii="Helvética light" w:hAnsi="Helvética light"/>
          <w:szCs w:val="22"/>
        </w:rPr>
      </w:pPr>
      <w:r>
        <w:rPr>
          <w:rFonts w:ascii="Helvética light" w:hAnsi="Helvética light"/>
          <w:b/>
          <w:bCs/>
          <w:szCs w:val="22"/>
        </w:rPr>
        <w:t>Fecha: [__________]</w:t>
      </w:r>
    </w:p>
    <w:p w14:paraId="6F4E5AFA" w14:textId="77777777" w:rsidR="00800688" w:rsidRDefault="00000000" w:rsidP="00800688">
      <w:pPr>
        <w:jc w:val="center"/>
        <w:rPr>
          <w:rFonts w:ascii="Helvética light" w:hAnsi="Helvética light"/>
          <w:szCs w:val="22"/>
        </w:rPr>
      </w:pPr>
      <w:r>
        <w:rPr>
          <w:rFonts w:ascii="Helvética light" w:hAnsi="Helvética light"/>
          <w:szCs w:val="22"/>
        </w:rPr>
        <w:pict w14:anchorId="52F447B5">
          <v:rect id="_x0000_i1037" style="width:441.9pt;height:1.5pt" o:hralign="center" o:hrstd="t" o:hr="t" fillcolor="#a0a0a0" stroked="f"/>
        </w:pict>
      </w:r>
    </w:p>
    <w:p w14:paraId="2C0518B1" w14:textId="77777777" w:rsidR="00800688" w:rsidRDefault="00800688" w:rsidP="00800688">
      <w:pPr>
        <w:jc w:val="both"/>
        <w:rPr>
          <w:rFonts w:ascii="Helvética light" w:hAnsi="Helvética light"/>
          <w:b/>
          <w:bCs/>
          <w:szCs w:val="22"/>
        </w:rPr>
      </w:pPr>
      <w:r>
        <w:rPr>
          <w:rFonts w:ascii="Helvética light" w:hAnsi="Helvética light"/>
          <w:b/>
          <w:bCs/>
          <w:szCs w:val="22"/>
        </w:rPr>
        <w:t>ORDEN DEL DÍA</w:t>
      </w:r>
    </w:p>
    <w:p w14:paraId="5A90F91E"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Verificación del quórum.</w:t>
      </w:r>
    </w:p>
    <w:p w14:paraId="06B1E44B"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Socialización de la convocatoria del Banco de Iniciativas 2025 – Ministerio del Interior.</w:t>
      </w:r>
    </w:p>
    <w:p w14:paraId="718FD667"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Presentación de la iniciativa a postular y línea de financiación.</w:t>
      </w:r>
    </w:p>
    <w:p w14:paraId="3621205C"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 xml:space="preserve">Autorización de la junta directiva al </w:t>
      </w:r>
      <w:proofErr w:type="gramStart"/>
      <w:r>
        <w:rPr>
          <w:rFonts w:ascii="Helvética light" w:hAnsi="Helvética light"/>
          <w:szCs w:val="22"/>
        </w:rPr>
        <w:t>Presidente</w:t>
      </w:r>
      <w:proofErr w:type="gramEnd"/>
      <w:r>
        <w:rPr>
          <w:rFonts w:ascii="Helvética light" w:hAnsi="Helvética light"/>
          <w:szCs w:val="22"/>
        </w:rPr>
        <w:t>/Representante Legal para la postulación del proyecto.</w:t>
      </w:r>
    </w:p>
    <w:p w14:paraId="2FE3357A"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Lectura y aprobación del acta.</w:t>
      </w:r>
    </w:p>
    <w:p w14:paraId="3A874ACF" w14:textId="77777777" w:rsidR="00800688" w:rsidRDefault="00000000" w:rsidP="00800688">
      <w:pPr>
        <w:jc w:val="center"/>
        <w:rPr>
          <w:rFonts w:ascii="Helvética light" w:hAnsi="Helvética light"/>
          <w:szCs w:val="22"/>
        </w:rPr>
      </w:pPr>
      <w:r>
        <w:rPr>
          <w:rFonts w:ascii="Helvética light" w:hAnsi="Helvética light"/>
          <w:szCs w:val="22"/>
        </w:rPr>
        <w:pict w14:anchorId="006FC2B9">
          <v:rect id="_x0000_i1038" style="width:441.9pt;height:1.5pt" o:hralign="center" o:hrstd="t" o:hr="t" fillcolor="#a0a0a0" stroked="f"/>
        </w:pict>
      </w:r>
    </w:p>
    <w:p w14:paraId="734DB798" w14:textId="77777777" w:rsidR="00800688" w:rsidRDefault="00800688" w:rsidP="00800688">
      <w:pPr>
        <w:jc w:val="both"/>
        <w:rPr>
          <w:rFonts w:ascii="Helvética light" w:hAnsi="Helvética light"/>
          <w:b/>
          <w:bCs/>
          <w:szCs w:val="22"/>
        </w:rPr>
      </w:pPr>
    </w:p>
    <w:p w14:paraId="07893E9A" w14:textId="77777777" w:rsidR="00800688" w:rsidRDefault="00800688" w:rsidP="00800688">
      <w:pPr>
        <w:jc w:val="both"/>
        <w:rPr>
          <w:rFonts w:ascii="Helvética light" w:hAnsi="Helvética light"/>
          <w:b/>
          <w:bCs/>
          <w:szCs w:val="22"/>
        </w:rPr>
      </w:pPr>
      <w:r>
        <w:rPr>
          <w:rFonts w:ascii="Helvética light" w:hAnsi="Helvética light"/>
          <w:b/>
          <w:bCs/>
          <w:szCs w:val="22"/>
        </w:rPr>
        <w:t>DESARROLLO DE LA SESIÓN</w:t>
      </w:r>
    </w:p>
    <w:p w14:paraId="37336181" w14:textId="77777777" w:rsidR="00800688" w:rsidRDefault="00800688" w:rsidP="00800688">
      <w:pPr>
        <w:jc w:val="both"/>
        <w:rPr>
          <w:rFonts w:ascii="Helvética light" w:hAnsi="Helvética light"/>
          <w:szCs w:val="22"/>
        </w:rPr>
      </w:pPr>
    </w:p>
    <w:p w14:paraId="4930573F" w14:textId="77777777" w:rsidR="00800688" w:rsidRDefault="00800688" w:rsidP="00800688">
      <w:pPr>
        <w:jc w:val="both"/>
        <w:rPr>
          <w:rFonts w:ascii="Helvética light" w:hAnsi="Helvética light"/>
          <w:szCs w:val="22"/>
        </w:rPr>
      </w:pPr>
      <w:r>
        <w:rPr>
          <w:rFonts w:ascii="Helvética light" w:hAnsi="Helvética light"/>
          <w:szCs w:val="22"/>
        </w:rPr>
        <w:t xml:space="preserve">Siendo las [hora] del día [fecha], se </w:t>
      </w:r>
      <w:proofErr w:type="gramStart"/>
      <w:r>
        <w:rPr>
          <w:rFonts w:ascii="Helvética light" w:hAnsi="Helvética light"/>
          <w:szCs w:val="22"/>
        </w:rPr>
        <w:t>da inicio a</w:t>
      </w:r>
      <w:proofErr w:type="gramEnd"/>
      <w:r>
        <w:rPr>
          <w:rFonts w:ascii="Helvética light" w:hAnsi="Helvética light"/>
          <w:szCs w:val="22"/>
        </w:rPr>
        <w:t xml:space="preserve"> la reunión de la Junta Directiva de la organización [nombre], ubicada en [lugar], con la participación de los dignatarios/miembros conforme a lo establecido en los estatutos.</w:t>
      </w:r>
    </w:p>
    <w:p w14:paraId="5E8FED5E" w14:textId="77777777" w:rsidR="00800688" w:rsidRDefault="00800688" w:rsidP="00800688">
      <w:pPr>
        <w:jc w:val="both"/>
        <w:rPr>
          <w:rFonts w:ascii="Helvética light" w:hAnsi="Helvética light"/>
          <w:szCs w:val="22"/>
        </w:rPr>
      </w:pPr>
      <w:r>
        <w:rPr>
          <w:rFonts w:ascii="Helvética light" w:hAnsi="Helvética light"/>
          <w:b/>
          <w:bCs/>
          <w:szCs w:val="22"/>
        </w:rPr>
        <w:t>Verificado el quórum requerido</w:t>
      </w:r>
      <w:r>
        <w:rPr>
          <w:rFonts w:ascii="Helvética light" w:hAnsi="Helvética light"/>
          <w:szCs w:val="22"/>
        </w:rPr>
        <w:t xml:space="preserve">, se procede a la socialización del </w:t>
      </w:r>
      <w:r>
        <w:rPr>
          <w:rFonts w:ascii="Helvética light" w:hAnsi="Helvética light"/>
          <w:b/>
          <w:bCs/>
          <w:szCs w:val="22"/>
        </w:rPr>
        <w:t>Banco de Iniciativas 2025</w:t>
      </w:r>
      <w:r>
        <w:rPr>
          <w:rFonts w:ascii="Helvética light" w:hAnsi="Helvética light"/>
          <w:szCs w:val="22"/>
        </w:rPr>
        <w:t>, de la Dirección para la Democracia, Participación Ciudadana y Acción Comunal del Ministerio del Interior, cuyo objetivo (revisar el objetivo de esta convocatoria según Términos de Referencia).</w:t>
      </w:r>
    </w:p>
    <w:p w14:paraId="5292150D" w14:textId="77777777" w:rsidR="00800688" w:rsidRDefault="00800688" w:rsidP="00800688">
      <w:pPr>
        <w:jc w:val="both"/>
        <w:rPr>
          <w:rFonts w:ascii="Helvética light" w:hAnsi="Helvética light"/>
          <w:szCs w:val="22"/>
        </w:rPr>
      </w:pPr>
      <w:r>
        <w:rPr>
          <w:rFonts w:ascii="Helvética light" w:hAnsi="Helvética light"/>
          <w:szCs w:val="22"/>
        </w:rPr>
        <w:t>Se procede a socializar la iniciativa a los dignatarios/miembros que es postulada por parte de la organización, se aprueba en esta sesión su presentación y postulación a la instancia correspondiente por esta Junta Directiva, conforme a la siguiente información:</w:t>
      </w:r>
    </w:p>
    <w:p w14:paraId="493E6EC3" w14:textId="77777777" w:rsidR="00800688" w:rsidRDefault="00000000" w:rsidP="00800688">
      <w:pPr>
        <w:jc w:val="center"/>
        <w:rPr>
          <w:rFonts w:ascii="Helvética light" w:hAnsi="Helvética light"/>
          <w:szCs w:val="22"/>
        </w:rPr>
      </w:pPr>
      <w:r>
        <w:rPr>
          <w:rFonts w:ascii="Helvética light" w:hAnsi="Helvética light"/>
          <w:szCs w:val="22"/>
        </w:rPr>
        <w:pict w14:anchorId="5A8DF01F">
          <v:rect id="_x0000_i1039" style="width:441.9pt;height:1.5pt" o:hralign="center" o:hrstd="t" o:hr="t" fillcolor="#a0a0a0" stroked="f"/>
        </w:pict>
      </w:r>
    </w:p>
    <w:p w14:paraId="7B2BFCE9" w14:textId="77777777" w:rsidR="00800688" w:rsidRDefault="00800688" w:rsidP="00800688">
      <w:pPr>
        <w:jc w:val="both"/>
        <w:rPr>
          <w:rFonts w:ascii="Helvética light" w:hAnsi="Helvética light"/>
          <w:b/>
          <w:bCs/>
          <w:szCs w:val="22"/>
        </w:rPr>
      </w:pPr>
      <w:r>
        <w:rPr>
          <w:rFonts w:ascii="Helvética light" w:hAnsi="Helvética light"/>
          <w:b/>
          <w:bCs/>
          <w:szCs w:val="22"/>
        </w:rPr>
        <w:lastRenderedPageBreak/>
        <w:t>INFORMACIÓN DE LA INICIATIVA POSTULADA</w:t>
      </w:r>
    </w:p>
    <w:p w14:paraId="6192812F" w14:textId="77777777" w:rsidR="00800688" w:rsidRDefault="00800688" w:rsidP="00800688">
      <w:pPr>
        <w:jc w:val="both"/>
        <w:rPr>
          <w:rFonts w:ascii="Helvética light" w:hAnsi="Helvética light"/>
          <w:b/>
          <w:bCs/>
          <w:szCs w:val="22"/>
        </w:rPr>
      </w:pPr>
    </w:p>
    <w:p w14:paraId="4C72E2BB"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Nombre de la iniciativa:</w:t>
      </w:r>
      <w:r>
        <w:rPr>
          <w:rFonts w:ascii="Helvética light" w:hAnsi="Helvética light"/>
          <w:szCs w:val="22"/>
        </w:rPr>
        <w:t xml:space="preserve"> [Nombre del proyecto]</w:t>
      </w:r>
    </w:p>
    <w:p w14:paraId="6E710708"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Línea de financiación:</w:t>
      </w:r>
      <w:r>
        <w:rPr>
          <w:rFonts w:ascii="Helvética light" w:hAnsi="Helvética light"/>
          <w:szCs w:val="22"/>
        </w:rPr>
        <w:t xml:space="preserve"> [Número y nombre de la línea del Banco de Iniciativas 2025 a la que se postula]</w:t>
      </w:r>
    </w:p>
    <w:p w14:paraId="0127BBB7"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Monto total solicitado:</w:t>
      </w:r>
      <w:r>
        <w:rPr>
          <w:rFonts w:ascii="Helvética light" w:hAnsi="Helvética light"/>
          <w:szCs w:val="22"/>
        </w:rPr>
        <w:t xml:space="preserve"> $[valor en números] (pesos colombianos), el cual coincide y es idéntico al monto del presupuesto que se registra en la Plataforma de registro de iniciativas donde se realiza la postulación de la iniciativa.</w:t>
      </w:r>
    </w:p>
    <w:p w14:paraId="6C590E0E"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Objetivo general de la iniciativa:</w:t>
      </w:r>
      <w:r>
        <w:rPr>
          <w:rFonts w:ascii="Helvética light" w:hAnsi="Helvética light"/>
          <w:szCs w:val="22"/>
        </w:rPr>
        <w:t xml:space="preserve"> [registrar el objetivo general de la iniciativa e información relevante relacionada]</w:t>
      </w:r>
    </w:p>
    <w:p w14:paraId="2F7D203B"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Población beneficiaria directa estimada:</w:t>
      </w:r>
      <w:r>
        <w:rPr>
          <w:rFonts w:ascii="Helvética light" w:hAnsi="Helvética light"/>
          <w:szCs w:val="22"/>
        </w:rPr>
        <w:t xml:space="preserve"> [Número aproximado]</w:t>
      </w:r>
    </w:p>
    <w:p w14:paraId="6E4A4116" w14:textId="77777777" w:rsidR="00800688" w:rsidRDefault="00000000" w:rsidP="00800688">
      <w:pPr>
        <w:jc w:val="center"/>
        <w:rPr>
          <w:rFonts w:ascii="Helvética light" w:hAnsi="Helvética light"/>
          <w:szCs w:val="22"/>
        </w:rPr>
      </w:pPr>
      <w:r>
        <w:rPr>
          <w:rFonts w:ascii="Helvética light" w:hAnsi="Helvética light"/>
          <w:szCs w:val="22"/>
        </w:rPr>
        <w:pict w14:anchorId="1241C8F5">
          <v:rect id="_x0000_i1040" style="width:441.9pt;height:1.5pt" o:hralign="center" o:hrstd="t" o:hr="t" fillcolor="#a0a0a0" stroked="f"/>
        </w:pict>
      </w:r>
    </w:p>
    <w:p w14:paraId="31AFD80A" w14:textId="77777777" w:rsidR="00800688" w:rsidRDefault="00800688" w:rsidP="00800688">
      <w:pPr>
        <w:jc w:val="both"/>
        <w:rPr>
          <w:rFonts w:ascii="Helvética light" w:hAnsi="Helvética light"/>
          <w:szCs w:val="22"/>
        </w:rPr>
      </w:pPr>
    </w:p>
    <w:p w14:paraId="41FFB29A" w14:textId="77777777" w:rsidR="00800688" w:rsidRDefault="00800688" w:rsidP="00800688">
      <w:pPr>
        <w:jc w:val="both"/>
        <w:rPr>
          <w:rFonts w:ascii="Helvética light" w:hAnsi="Helvética light"/>
          <w:szCs w:val="22"/>
        </w:rPr>
      </w:pPr>
      <w:r>
        <w:rPr>
          <w:rFonts w:ascii="Helvética light" w:hAnsi="Helvética light"/>
          <w:szCs w:val="22"/>
        </w:rPr>
        <w:t xml:space="preserve">Con base en la socialización de la iniciativa, </w:t>
      </w:r>
      <w:r>
        <w:rPr>
          <w:rFonts w:ascii="Helvética light" w:hAnsi="Helvética light"/>
          <w:b/>
          <w:bCs/>
          <w:szCs w:val="22"/>
        </w:rPr>
        <w:t>la Junta Directiva autoriza y faculta de manera unánime</w:t>
      </w:r>
      <w:r>
        <w:rPr>
          <w:rFonts w:ascii="Helvética light" w:hAnsi="Helvética light"/>
          <w:szCs w:val="22"/>
        </w:rPr>
        <w:t xml:space="preserve"> al </w:t>
      </w:r>
      <w:proofErr w:type="gramStart"/>
      <w:r>
        <w:rPr>
          <w:rFonts w:ascii="Helvética light" w:hAnsi="Helvética light"/>
          <w:szCs w:val="22"/>
        </w:rPr>
        <w:t>Presidente</w:t>
      </w:r>
      <w:proofErr w:type="gramEnd"/>
      <w:r>
        <w:rPr>
          <w:rFonts w:ascii="Helvética light" w:hAnsi="Helvética light"/>
          <w:szCs w:val="22"/>
        </w:rPr>
        <w:t xml:space="preserve">/Representante de la organización, </w:t>
      </w:r>
      <w:r>
        <w:rPr>
          <w:rFonts w:ascii="Helvética light" w:hAnsi="Helvética light"/>
          <w:b/>
          <w:bCs/>
          <w:szCs w:val="22"/>
        </w:rPr>
        <w:t>[Nombre completo del representante legal]</w:t>
      </w:r>
      <w:r>
        <w:rPr>
          <w:rFonts w:ascii="Helvética light" w:hAnsi="Helvética light"/>
          <w:szCs w:val="22"/>
        </w:rPr>
        <w:t xml:space="preserve">, identificado con cédula de ciudadanía No. [___________], para que actúe en nombre de la organización y presente y postule la iniciativa y en caso de lograr la Viabilidad Financiera, después del proceso de Evaluación, celebre la contratación en la cuantía señalada, por valor de </w:t>
      </w:r>
      <w:r>
        <w:rPr>
          <w:rFonts w:ascii="Helvética light" w:hAnsi="Helvética light"/>
          <w:b/>
          <w:bCs/>
          <w:szCs w:val="22"/>
        </w:rPr>
        <w:t>[</w:t>
      </w:r>
      <w:r>
        <w:rPr>
          <w:rFonts w:ascii="Helvética light" w:hAnsi="Helvética light"/>
          <w:szCs w:val="22"/>
        </w:rPr>
        <w:t>Valor en Letras</w:t>
      </w:r>
      <w:r>
        <w:rPr>
          <w:rFonts w:ascii="Helvética light" w:hAnsi="Helvética light"/>
          <w:b/>
          <w:bCs/>
          <w:szCs w:val="22"/>
        </w:rPr>
        <w:t>]</w:t>
      </w:r>
      <w:r>
        <w:rPr>
          <w:rFonts w:ascii="Helvética light" w:hAnsi="Helvética light"/>
          <w:szCs w:val="22"/>
        </w:rPr>
        <w:t xml:space="preserve"> </w:t>
      </w:r>
      <w:r>
        <w:rPr>
          <w:rFonts w:ascii="Helvética light" w:hAnsi="Helvética light"/>
          <w:b/>
          <w:bCs/>
          <w:szCs w:val="22"/>
        </w:rPr>
        <w:t>[</w:t>
      </w:r>
      <w:r>
        <w:rPr>
          <w:rFonts w:ascii="Helvética light" w:hAnsi="Helvética light"/>
          <w:szCs w:val="22"/>
        </w:rPr>
        <w:t>Valor en Pesos Colombianos</w:t>
      </w:r>
      <w:r>
        <w:rPr>
          <w:rFonts w:ascii="Helvética light" w:hAnsi="Helvética light"/>
          <w:b/>
          <w:bCs/>
          <w:szCs w:val="22"/>
        </w:rPr>
        <w:t>]</w:t>
      </w:r>
      <w:r>
        <w:rPr>
          <w:rFonts w:ascii="Helvética light" w:hAnsi="Helvética light"/>
          <w:szCs w:val="22"/>
        </w:rPr>
        <w:t xml:space="preserve">, que permite le desarrollo de la iniciativa postulada en la convocatoria del </w:t>
      </w:r>
      <w:r>
        <w:rPr>
          <w:rFonts w:ascii="Helvética light" w:hAnsi="Helvética light"/>
          <w:b/>
          <w:bCs/>
          <w:szCs w:val="22"/>
        </w:rPr>
        <w:t>Banco de Iniciativas para las Comunidades 2025</w:t>
      </w:r>
      <w:r>
        <w:rPr>
          <w:rFonts w:ascii="Helvética light" w:hAnsi="Helvética light"/>
          <w:szCs w:val="22"/>
        </w:rPr>
        <w:t>, del Ministerio del Interior, así mismo, gestionar los trámites correspondientes para la suscripción y ejecución del convenio solidario.</w:t>
      </w:r>
    </w:p>
    <w:p w14:paraId="097395EA" w14:textId="77777777" w:rsidR="00800688" w:rsidRDefault="00000000" w:rsidP="00800688">
      <w:pPr>
        <w:jc w:val="center"/>
        <w:rPr>
          <w:rFonts w:ascii="Helvética light" w:hAnsi="Helvética light"/>
          <w:szCs w:val="22"/>
        </w:rPr>
      </w:pPr>
      <w:r>
        <w:rPr>
          <w:rFonts w:ascii="Helvética light" w:hAnsi="Helvética light"/>
          <w:szCs w:val="22"/>
        </w:rPr>
        <w:pict w14:anchorId="00C708F8">
          <v:rect id="_x0000_i1041" style="width:441.9pt;height:1.5pt" o:hralign="center" o:hrstd="t" o:hr="t" fillcolor="#a0a0a0" stroked="f"/>
        </w:pict>
      </w:r>
    </w:p>
    <w:p w14:paraId="324AEEED" w14:textId="77777777" w:rsidR="00800688" w:rsidRDefault="00800688" w:rsidP="00800688">
      <w:pPr>
        <w:jc w:val="both"/>
        <w:rPr>
          <w:rFonts w:ascii="Helvética light" w:hAnsi="Helvética light"/>
          <w:b/>
          <w:bCs/>
          <w:szCs w:val="22"/>
        </w:rPr>
      </w:pPr>
      <w:r>
        <w:rPr>
          <w:rFonts w:ascii="Helvética light" w:hAnsi="Helvética light"/>
          <w:b/>
          <w:bCs/>
          <w:szCs w:val="22"/>
        </w:rPr>
        <w:t>FIRMAS DE LOS DIGNATARIOS</w:t>
      </w:r>
    </w:p>
    <w:p w14:paraId="7FBCC76C" w14:textId="77777777" w:rsidR="00800688" w:rsidRDefault="00800688" w:rsidP="00800688">
      <w:pPr>
        <w:jc w:val="both"/>
        <w:rPr>
          <w:rFonts w:ascii="Helvética light" w:hAnsi="Helvética light"/>
          <w:szCs w:val="22"/>
        </w:rPr>
      </w:pPr>
    </w:p>
    <w:p w14:paraId="083B6576" w14:textId="77777777" w:rsidR="00800688" w:rsidRDefault="00800688" w:rsidP="00800688">
      <w:pPr>
        <w:jc w:val="both"/>
        <w:rPr>
          <w:rFonts w:ascii="Helvética light" w:hAnsi="Helvética light"/>
          <w:szCs w:val="22"/>
        </w:rPr>
      </w:pPr>
      <w:r>
        <w:rPr>
          <w:rFonts w:ascii="Helvética light" w:hAnsi="Helvética light"/>
          <w:szCs w:val="22"/>
        </w:rPr>
        <w:t>En constancia de lo anterior, firman quienes integran la Junta Directiva, conforme a los estatutos del organismo:</w:t>
      </w:r>
    </w:p>
    <w:p w14:paraId="69B010A5" w14:textId="77777777" w:rsidR="00800688" w:rsidRDefault="00800688" w:rsidP="00800688">
      <w:pPr>
        <w:jc w:val="both"/>
        <w:rPr>
          <w:rFonts w:ascii="Helvética light" w:hAnsi="Helvética light"/>
          <w:szCs w:val="22"/>
        </w:rPr>
      </w:pPr>
    </w:p>
    <w:p w14:paraId="227B6D4C"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Presidente/Representante Legal:</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741CD0E7"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Vicepresidente/Miembro:</w:t>
      </w:r>
      <w:r>
        <w:rPr>
          <w:rFonts w:ascii="Helvética light" w:hAnsi="Helvética light"/>
          <w:szCs w:val="22"/>
        </w:rPr>
        <w:br/>
        <w:t>Nombre: __________________________</w:t>
      </w:r>
      <w:r>
        <w:rPr>
          <w:rFonts w:ascii="Helvética light" w:hAnsi="Helvética light"/>
          <w:szCs w:val="22"/>
        </w:rPr>
        <w:br/>
      </w:r>
      <w:r>
        <w:rPr>
          <w:rFonts w:ascii="Helvética light" w:hAnsi="Helvética light"/>
          <w:szCs w:val="22"/>
        </w:rPr>
        <w:lastRenderedPageBreak/>
        <w:t>Cédula: __________________________</w:t>
      </w:r>
      <w:r>
        <w:rPr>
          <w:rFonts w:ascii="Helvética light" w:hAnsi="Helvética light"/>
          <w:szCs w:val="22"/>
        </w:rPr>
        <w:br/>
        <w:t>Firma: __________________________</w:t>
      </w:r>
    </w:p>
    <w:p w14:paraId="10871506"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Secretario/Miembro: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293E3842"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Tesorero/Miembro: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530114D7" w14:textId="77777777" w:rsidR="00800688" w:rsidRDefault="00000000" w:rsidP="00800688">
      <w:pPr>
        <w:jc w:val="center"/>
        <w:rPr>
          <w:rFonts w:ascii="Helvética light" w:hAnsi="Helvética light"/>
          <w:szCs w:val="22"/>
        </w:rPr>
      </w:pPr>
      <w:r>
        <w:rPr>
          <w:rFonts w:ascii="Helvética light" w:hAnsi="Helvética light"/>
          <w:szCs w:val="22"/>
        </w:rPr>
        <w:pict w14:anchorId="6EAFBAC7">
          <v:rect id="_x0000_i1042" style="width:441.9pt;height:1.5pt" o:hralign="center" o:hrstd="t" o:hr="t" fillcolor="#a0a0a0" stroked="f"/>
        </w:pict>
      </w:r>
    </w:p>
    <w:p w14:paraId="6B896647" w14:textId="77777777" w:rsidR="00800688" w:rsidRDefault="00800688" w:rsidP="00800688">
      <w:pPr>
        <w:jc w:val="both"/>
        <w:rPr>
          <w:rFonts w:ascii="Helvética light" w:hAnsi="Helvética light"/>
          <w:b/>
          <w:bCs/>
          <w:szCs w:val="22"/>
        </w:rPr>
      </w:pPr>
      <w:r>
        <w:rPr>
          <w:rFonts w:ascii="Helvética light" w:hAnsi="Helvética light"/>
          <w:b/>
          <w:bCs/>
          <w:szCs w:val="22"/>
        </w:rPr>
        <w:t>OBSERVACIONES U OTRAS CONSIDERACIONES (si aplica):</w:t>
      </w:r>
    </w:p>
    <w:p w14:paraId="11259A65" w14:textId="77777777" w:rsidR="00800688" w:rsidRDefault="00000000" w:rsidP="00800688">
      <w:pPr>
        <w:jc w:val="center"/>
        <w:rPr>
          <w:rFonts w:ascii="Helvética light" w:hAnsi="Helvética light"/>
          <w:szCs w:val="22"/>
        </w:rPr>
      </w:pPr>
      <w:r>
        <w:rPr>
          <w:rFonts w:ascii="Helvética light" w:hAnsi="Helvética light"/>
          <w:szCs w:val="22"/>
        </w:rPr>
        <w:pict w14:anchorId="669D5655">
          <v:rect id="_x0000_i1043" style="width:441.9pt;height:1.5pt" o:hralign="center" o:hrstd="t" o:hr="t" fillcolor="#a0a0a0" stroked="f"/>
        </w:pict>
      </w:r>
    </w:p>
    <w:p w14:paraId="6AA0DE0B" w14:textId="77777777" w:rsidR="00800688" w:rsidRDefault="00000000" w:rsidP="00800688">
      <w:pPr>
        <w:jc w:val="center"/>
        <w:rPr>
          <w:rFonts w:ascii="Helvética light" w:hAnsi="Helvética light"/>
          <w:szCs w:val="22"/>
        </w:rPr>
      </w:pPr>
      <w:r>
        <w:rPr>
          <w:rFonts w:ascii="Helvética light" w:hAnsi="Helvética light"/>
          <w:szCs w:val="22"/>
        </w:rPr>
        <w:pict w14:anchorId="3D05F1CA">
          <v:rect id="_x0000_i1044" style="width:441.9pt;height:1.5pt" o:hralign="center" o:hrstd="t" o:hr="t" fillcolor="#a0a0a0" stroked="f"/>
        </w:pict>
      </w:r>
    </w:p>
    <w:p w14:paraId="38734588" w14:textId="77777777" w:rsidR="00800688" w:rsidRDefault="00000000" w:rsidP="00800688">
      <w:pPr>
        <w:jc w:val="center"/>
        <w:rPr>
          <w:rFonts w:ascii="Helvética light" w:hAnsi="Helvética light"/>
          <w:szCs w:val="22"/>
        </w:rPr>
      </w:pPr>
      <w:r>
        <w:rPr>
          <w:rFonts w:ascii="Helvética light" w:hAnsi="Helvética light"/>
          <w:szCs w:val="22"/>
        </w:rPr>
        <w:pict w14:anchorId="2819B657">
          <v:rect id="_x0000_i1045" style="width:441.9pt;height:1.5pt" o:hralign="center" o:hrstd="t" o:hr="t" fillcolor="#a0a0a0" stroked="f"/>
        </w:pict>
      </w:r>
    </w:p>
    <w:p w14:paraId="393F3DB6" w14:textId="77777777" w:rsidR="00800688" w:rsidRDefault="00800688" w:rsidP="00800688">
      <w:pPr>
        <w:jc w:val="both"/>
        <w:rPr>
          <w:rFonts w:ascii="Helvética light" w:hAnsi="Helvética light"/>
          <w:b/>
          <w:bCs/>
          <w:sz w:val="18"/>
          <w:szCs w:val="18"/>
        </w:rPr>
      </w:pPr>
    </w:p>
    <w:p w14:paraId="4A2F37A6" w14:textId="77777777" w:rsidR="00800688" w:rsidRDefault="00800688" w:rsidP="00800688">
      <w:pPr>
        <w:jc w:val="both"/>
        <w:rPr>
          <w:rFonts w:ascii="Helvética light" w:hAnsi="Helvética light"/>
          <w:sz w:val="18"/>
          <w:szCs w:val="18"/>
        </w:rPr>
      </w:pPr>
      <w:r>
        <w:rPr>
          <w:rFonts w:ascii="Helvética light" w:hAnsi="Helvética light"/>
          <w:b/>
          <w:bCs/>
          <w:sz w:val="18"/>
          <w:szCs w:val="18"/>
        </w:rPr>
        <w:t>NOTA:</w:t>
      </w:r>
      <w:r>
        <w:rPr>
          <w:rFonts w:ascii="Helvética light" w:hAnsi="Helvética light"/>
          <w:sz w:val="18"/>
          <w:szCs w:val="18"/>
        </w:rPr>
        <w:t xml:space="preserve"> </w:t>
      </w:r>
    </w:p>
    <w:p w14:paraId="1076AE8E" w14:textId="77777777" w:rsidR="00800688" w:rsidRDefault="00800688" w:rsidP="00800688">
      <w:pPr>
        <w:jc w:val="both"/>
        <w:rPr>
          <w:rFonts w:ascii="Helvética light" w:hAnsi="Helvética light" w:cs="Calibri Light"/>
          <w:color w:val="000000"/>
          <w:sz w:val="18"/>
          <w:szCs w:val="18"/>
          <w:lang w:val="es-ES" w:eastAsia="es-ES"/>
        </w:rPr>
      </w:pPr>
      <w:r>
        <w:rPr>
          <w:rFonts w:ascii="Helvética light" w:hAnsi="Helvética light"/>
          <w:sz w:val="18"/>
          <w:szCs w:val="18"/>
        </w:rPr>
        <w:t xml:space="preserve">Esta acta deberá ser digitalizada y cargada en la Plataforma de registro de iniciativas como evidencia de “Requisito Habilitante” indicado en los Términos de Referencia del </w:t>
      </w:r>
      <w:r>
        <w:rPr>
          <w:rFonts w:ascii="Helvética light" w:hAnsi="Helvética light"/>
          <w:b/>
          <w:sz w:val="18"/>
          <w:szCs w:val="18"/>
        </w:rPr>
        <w:t>Banco</w:t>
      </w:r>
      <w:r>
        <w:rPr>
          <w:rFonts w:ascii="Helvética light" w:hAnsi="Helvética light"/>
          <w:b/>
          <w:bCs/>
          <w:sz w:val="18"/>
          <w:szCs w:val="18"/>
        </w:rPr>
        <w:t xml:space="preserve"> de Iniciativas 2025</w:t>
      </w:r>
      <w:r>
        <w:rPr>
          <w:rFonts w:ascii="Helvética light" w:hAnsi="Helvética light"/>
          <w:sz w:val="18"/>
          <w:szCs w:val="18"/>
        </w:rPr>
        <w:t xml:space="preserve">. De forma reiterada, el valor para el desarrollo de la iniciativa señalado en la presente </w:t>
      </w:r>
      <w:proofErr w:type="gramStart"/>
      <w:r>
        <w:rPr>
          <w:rFonts w:ascii="Helvética light" w:hAnsi="Helvética light"/>
          <w:sz w:val="18"/>
          <w:szCs w:val="18"/>
        </w:rPr>
        <w:t>Acta,</w:t>
      </w:r>
      <w:proofErr w:type="gramEnd"/>
      <w:r>
        <w:rPr>
          <w:rFonts w:ascii="Helvética light" w:hAnsi="Helvética light"/>
          <w:sz w:val="18"/>
          <w:szCs w:val="18"/>
        </w:rPr>
        <w:t xml:space="preserve"> debe coincidir y ser idéntico al valor que se registra en el campo del “Presupuesto” de la Plataforma de registro de iniciativas donde se realiza la postulación. Se advierte que este “Requisito Habilitante “es Subsanable, pero </w:t>
      </w:r>
      <w:r>
        <w:rPr>
          <w:rFonts w:ascii="Helvética light" w:hAnsi="Helvética light" w:cs="Calibri Light"/>
          <w:color w:val="000000"/>
          <w:sz w:val="18"/>
          <w:szCs w:val="18"/>
          <w:lang w:val="es-ES" w:eastAsia="es-ES"/>
        </w:rPr>
        <w:t>enfatizamos que será causa de exclusión de la iniciativa, si el valor del “Presupuesto” registrado en dicha plataforma, no es idéntico al aprobado en el Acta, después de tener la oportunidad de la Subsanación y no proceder a realizar el ajuste en la Plataforma de registro de iniciativas.</w:t>
      </w:r>
    </w:p>
    <w:p w14:paraId="3413297F" w14:textId="77777777" w:rsidR="00800688" w:rsidRDefault="00800688" w:rsidP="00800688">
      <w:pPr>
        <w:jc w:val="both"/>
        <w:rPr>
          <w:rFonts w:ascii="Helvética light" w:hAnsi="Helvética light"/>
          <w:sz w:val="18"/>
          <w:szCs w:val="18"/>
          <w:lang w:val="es-ES" w:eastAsia="es-ES"/>
        </w:rPr>
      </w:pPr>
    </w:p>
    <w:p w14:paraId="6E4BB806" w14:textId="2A7389F4" w:rsidR="005F072C" w:rsidRDefault="00800688" w:rsidP="00800688">
      <w:pPr>
        <w:jc w:val="both"/>
        <w:rPr>
          <w:rFonts w:ascii="Helvética light" w:hAnsi="Helvética light"/>
          <w:sz w:val="18"/>
          <w:szCs w:val="18"/>
          <w:lang w:val="es-ES" w:eastAsia="es-ES"/>
        </w:rPr>
      </w:pPr>
      <w:r>
        <w:rPr>
          <w:rFonts w:ascii="Helvética light" w:hAnsi="Helvética light"/>
          <w:sz w:val="18"/>
          <w:szCs w:val="18"/>
          <w:lang w:val="es-ES" w:eastAsia="es-ES"/>
        </w:rPr>
        <w:t xml:space="preserve">Este modelo es una referencia que se sugiere utilizar, sin perjuicio de los formatos, manuales de procesos y procedimientos, normas y reglamentos de las organizaciones. </w:t>
      </w:r>
    </w:p>
    <w:p w14:paraId="02B21E26" w14:textId="2A036F59" w:rsidR="00370447" w:rsidRPr="005F072C" w:rsidRDefault="005F072C" w:rsidP="005F072C">
      <w:pPr>
        <w:rPr>
          <w:rFonts w:ascii="Helvética light" w:hAnsi="Helvética light"/>
          <w:sz w:val="18"/>
          <w:szCs w:val="18"/>
          <w:lang w:val="es-ES" w:eastAsia="es-ES"/>
        </w:rPr>
      </w:pPr>
      <w:r>
        <w:rPr>
          <w:rFonts w:ascii="Helvética light" w:hAnsi="Helvética light"/>
          <w:sz w:val="18"/>
          <w:szCs w:val="18"/>
          <w:lang w:val="es-ES" w:eastAsia="es-ES"/>
        </w:rPr>
        <w:br w:type="page"/>
      </w:r>
    </w:p>
    <w:p w14:paraId="43E6F9F8" w14:textId="264B69F7" w:rsidR="005461F5" w:rsidRPr="00370447" w:rsidRDefault="005461F5" w:rsidP="00370447">
      <w:pPr>
        <w:pStyle w:val="Descripcin"/>
        <w:jc w:val="center"/>
      </w:pPr>
      <w:bookmarkStart w:id="61" w:name="_Toc213149527"/>
      <w:r>
        <w:lastRenderedPageBreak/>
        <w:t xml:space="preserve">ANEXO </w:t>
      </w:r>
      <w:r>
        <w:fldChar w:fldCharType="begin"/>
      </w:r>
      <w:r>
        <w:instrText xml:space="preserve"> SEQ ANEXO \* ARABIC </w:instrText>
      </w:r>
      <w:r>
        <w:fldChar w:fldCharType="separate"/>
      </w:r>
      <w:r w:rsidR="00BF1E37">
        <w:rPr>
          <w:noProof/>
        </w:rPr>
        <w:t>5</w:t>
      </w:r>
      <w:r>
        <w:fldChar w:fldCharType="end"/>
      </w:r>
      <w:r>
        <w:t>.</w:t>
      </w:r>
      <w:r w:rsidR="00370447">
        <w:t xml:space="preserve"> </w:t>
      </w:r>
      <w:r w:rsidRPr="007D2D83">
        <w:t>INSTRUCTIVO DE “USO, REGISTRO, CUSTODIA, ADMINISTRACIÓN Y CONSERVACIÓN DE DOTACIONES Y/O BIENES MUEBLES DE LAS ORGANIZACIONES ACCIÓN COMUNAL”</w:t>
      </w:r>
      <w:bookmarkEnd w:id="61"/>
    </w:p>
    <w:p w14:paraId="6162E6D5"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Las dotaciones que se adquieran en el marco de las líneas de financiación definidas y de los proyectos viabilizados financieramente como resultado de la presente convocatoria constituyen bienes comunales de carácter colectivo y, en consecuencia, deberán registrarse obligatoriamente en el Libro de Inventarios de la organización beneficiaria, conforme a lo previsto en el literal b) del artículo 65 de la Ley 2166 de 2021, que establece la inscripción de los bienes y activos fijos de la organización.</w:t>
      </w:r>
    </w:p>
    <w:p w14:paraId="2A3E53D2"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34225BFB"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Esta obligación se desarrollará en armonía con lo dispuesto en el Decreto 1501 de 2023, en particular en los artículos 2.3.2.1.4.1, relativo al registro y reporte de libros ante las entidades de inspección, vigilancia y control, y 2.3.2.1.4.3, referente a la obligatoriedad de llevar los libros en formato digital a través de la herramienta tecnológica definida por el Ministerio del Interior.</w:t>
      </w:r>
    </w:p>
    <w:p w14:paraId="252F8AF8"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2BF31D51"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Lo anterior, en concordancia con lo dispuesto en el artículo 3° de la Ley 2166 de 2021, &lt;&lt;Principios Rectores del Desarrollo de la Comunidad&gt;&gt;, en el entendido que las referidas dotaciones tienen como finalidad exclusivamente el cumplimiento de los objetivos comunitarios y al desarrollo de los proyectos aprobados, quedando expresamente prohibida su venta o enajenación y utilización como auxilios o beneficios particulares para afiliados, asociados, dignatarios o terceros, o para fines distintos de los colectivos. Por tanto, el uso inadecuado de las dotaciones </w:t>
      </w:r>
      <w:proofErr w:type="gramStart"/>
      <w:r w:rsidRPr="00F358CD">
        <w:rPr>
          <w:rFonts w:ascii="Helvética light" w:hAnsi="Helvética light" w:cs="Arial"/>
          <w:color w:val="000000"/>
          <w:lang w:val="es-ES" w:eastAsia="es-ES"/>
        </w:rPr>
        <w:t>adquiridas,</w:t>
      </w:r>
      <w:proofErr w:type="gramEnd"/>
      <w:r w:rsidRPr="00F358CD">
        <w:rPr>
          <w:rFonts w:ascii="Helvética light" w:hAnsi="Helvética light" w:cs="Arial"/>
          <w:color w:val="000000"/>
          <w:lang w:val="es-ES" w:eastAsia="es-ES"/>
        </w:rPr>
        <w:t xml:space="preserve"> dará lugar a las responsabilidades legales de orden disciplinario, fiscal o penal que correspondan.</w:t>
      </w:r>
    </w:p>
    <w:p w14:paraId="28B8825F"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496E371A"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En consecuencia, las organizaciones comunales beneficiarias deberán adoptar las medidas internas necesarias para garantizar su buen uso conforme a manuales técnicos de operación y resguardo de facturas de compra y garantías, así mismo hacerse cargo de la custodia, administración y adecuada conservación de los bienes, asegurando su trazabilidad en el Libro de Inventarios y la observancia de los protocolos de disposición final establecidos en la normatividad vigente. </w:t>
      </w:r>
    </w:p>
    <w:p w14:paraId="2444A9F4"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7938B062"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Para tal fin, la organización receptora deberá designar mediante acta al custodio responsable de las dotaciones, quien asumirá el deber de conservación, uso adecuado y registro de movimientos de los bienes, respondiendo ante la comunidad y ante las autoridades por cualquier daño, pérdida o desviación de destinación, en concordancia con lo establecido en el artículo 65 de la Ley 2166 de 2021, relativo a los libros de registro y control que deben llevar los organismos comunales.</w:t>
      </w:r>
    </w:p>
    <w:p w14:paraId="0ED38907"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643C9AE5"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lastRenderedPageBreak/>
        <w:t xml:space="preserve">Finalmente, la baja de los bienes procederá únicamente en los términos del mismo artículo 65 de la Ley 2166 de 2021, esto es, cuando exista deterioro derivado del uso natural y legítimo de las cosas, circunstancia que deberá acreditarse mediante acta motivada, aprobada por la Asamblea General o por el órgano estatutario competente, e inscrita en el Libro de Inventarios. </w:t>
      </w:r>
    </w:p>
    <w:p w14:paraId="040F3CBB"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579976DF" w14:textId="77777777" w:rsidR="00800688" w:rsidRPr="00F358CD" w:rsidRDefault="00800688" w:rsidP="00800688">
      <w:pPr>
        <w:shd w:val="clear" w:color="auto" w:fill="FFFFFF"/>
        <w:jc w:val="both"/>
        <w:textAlignment w:val="baseline"/>
        <w:rPr>
          <w:rFonts w:ascii="Helvética light" w:hAnsi="Helvética light" w:cs="Arial"/>
          <w:b/>
          <w:color w:val="000000"/>
          <w:lang w:val="es-ES" w:eastAsia="es-ES"/>
        </w:rPr>
      </w:pPr>
      <w:r w:rsidRPr="00F358CD">
        <w:rPr>
          <w:rFonts w:ascii="Helvética light" w:hAnsi="Helvética light" w:cs="Arial"/>
          <w:b/>
          <w:color w:val="000000"/>
          <w:lang w:val="es-ES" w:eastAsia="es-ES"/>
        </w:rPr>
        <w:t xml:space="preserve">En ningún caso </w:t>
      </w:r>
      <w:r>
        <w:rPr>
          <w:rFonts w:ascii="Helvética light" w:hAnsi="Helvética light" w:cs="Arial"/>
          <w:b/>
          <w:color w:val="000000"/>
          <w:lang w:val="es-ES" w:eastAsia="es-ES"/>
        </w:rPr>
        <w:t>e</w:t>
      </w:r>
      <w:r w:rsidRPr="00F358CD">
        <w:rPr>
          <w:rFonts w:ascii="Helvética light" w:hAnsi="Helvética light" w:cs="Arial"/>
          <w:b/>
          <w:color w:val="000000"/>
          <w:lang w:val="es-ES" w:eastAsia="es-ES"/>
        </w:rPr>
        <w:t>l</w:t>
      </w:r>
      <w:r>
        <w:rPr>
          <w:rFonts w:ascii="Helvética light" w:hAnsi="Helvética light" w:cs="Arial"/>
          <w:b/>
          <w:color w:val="000000"/>
          <w:lang w:val="es-ES" w:eastAsia="es-ES"/>
        </w:rPr>
        <w:t xml:space="preserve"> procedimiento de dar de</w:t>
      </w:r>
      <w:r w:rsidRPr="00F358CD">
        <w:rPr>
          <w:rFonts w:ascii="Helvética light" w:hAnsi="Helvética light" w:cs="Arial"/>
          <w:b/>
          <w:color w:val="000000"/>
          <w:lang w:val="es-ES" w:eastAsia="es-ES"/>
        </w:rPr>
        <w:t xml:space="preserve"> baja podrá utilizarse para justificar la transferencia, donación, enajenación o apropiación particular de los bienes comunales, ni para su destinación a fines diferentes de los colectivos</w:t>
      </w:r>
      <w:r>
        <w:rPr>
          <w:rFonts w:ascii="Helvética light" w:hAnsi="Helvética light" w:cs="Arial"/>
          <w:b/>
          <w:color w:val="000000"/>
          <w:lang w:val="es-ES" w:eastAsia="es-ES"/>
        </w:rPr>
        <w:t xml:space="preserve"> y comunales</w:t>
      </w:r>
      <w:r w:rsidRPr="00F358CD">
        <w:rPr>
          <w:rFonts w:ascii="Helvética light" w:hAnsi="Helvética light" w:cs="Arial"/>
          <w:b/>
          <w:color w:val="000000"/>
          <w:lang w:val="es-ES" w:eastAsia="es-ES"/>
        </w:rPr>
        <w:t>, so pena de las sanciones legales y estatutarias a que haya lugar.</w:t>
      </w:r>
    </w:p>
    <w:p w14:paraId="357237E8" w14:textId="77777777" w:rsidR="00800688" w:rsidRPr="00F358CD" w:rsidRDefault="00800688" w:rsidP="00800688">
      <w:pPr>
        <w:shd w:val="clear" w:color="auto" w:fill="FFFFFF"/>
        <w:jc w:val="both"/>
        <w:textAlignment w:val="baseline"/>
        <w:rPr>
          <w:rFonts w:ascii="Helvética light" w:hAnsi="Helvética light" w:cs="Arial"/>
          <w:b/>
          <w:color w:val="000000"/>
          <w:lang w:val="es-ES" w:eastAsia="es-ES"/>
        </w:rPr>
      </w:pPr>
    </w:p>
    <w:p w14:paraId="79D79286"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b/>
          <w:color w:val="000000"/>
          <w:lang w:val="es-ES" w:eastAsia="es-ES"/>
        </w:rPr>
        <w:t>En virtud de lo anterior, se prohíbe transferir la propiedad de los elementos, herramientas, equipos, mobiliario, entre otros a terceros, afiliados, socios, miembros</w:t>
      </w:r>
      <w:r>
        <w:rPr>
          <w:rFonts w:ascii="Helvética light" w:hAnsi="Helvética light" w:cs="Arial"/>
          <w:b/>
          <w:color w:val="000000"/>
          <w:lang w:val="es-ES" w:eastAsia="es-ES"/>
        </w:rPr>
        <w:t xml:space="preserve">, dignatarios, etc., </w:t>
      </w:r>
      <w:r w:rsidRPr="00F358CD">
        <w:rPr>
          <w:rFonts w:ascii="Helvética light" w:hAnsi="Helvética light" w:cs="Arial"/>
          <w:b/>
          <w:color w:val="000000"/>
          <w:lang w:val="es-ES" w:eastAsia="es-ES"/>
        </w:rPr>
        <w:t>y para su uso debe existir un registro y reglamento de préstamo y uso.</w:t>
      </w:r>
    </w:p>
    <w:sectPr w:rsidR="00800688" w:rsidRPr="00F358CD">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02C15" w14:textId="77777777" w:rsidR="00563309" w:rsidRDefault="00563309" w:rsidP="00B25057">
      <w:pPr>
        <w:spacing w:after="0" w:line="240" w:lineRule="auto"/>
      </w:pPr>
      <w:r>
        <w:separator/>
      </w:r>
    </w:p>
  </w:endnote>
  <w:endnote w:type="continuationSeparator" w:id="0">
    <w:p w14:paraId="4C75C331" w14:textId="77777777" w:rsidR="00563309" w:rsidRDefault="00563309" w:rsidP="00B25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Light">
    <w:altName w:val="Arial Nova Light"/>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ética light">
    <w:altName w:val="Arial"/>
    <w:panose1 w:val="00000000000000000000"/>
    <w:charset w:val="00"/>
    <w:family w:val="roman"/>
    <w:notTrueType/>
    <w:pitch w:val="default"/>
  </w:font>
  <w:font w:name="Nunito Sans">
    <w:altName w:val="Calibri"/>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Josefin Sans">
    <w:altName w:val="Calibri"/>
    <w:charset w:val="00"/>
    <w:family w:val="auto"/>
    <w:pitch w:val="variable"/>
    <w:sig w:usb0="A00000FF" w:usb1="4000204B" w:usb2="00000000" w:usb3="00000000" w:csb0="00000193" w:csb1="00000000"/>
  </w:font>
  <w:font w:name="Nunito Sans ExtraBold">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917166"/>
      <w:docPartObj>
        <w:docPartGallery w:val="Page Numbers (Bottom of Page)"/>
        <w:docPartUnique/>
      </w:docPartObj>
    </w:sdtPr>
    <w:sdtContent>
      <w:p w14:paraId="48356557" w14:textId="77777777" w:rsidR="00634955" w:rsidRDefault="00634955">
        <w:pPr>
          <w:pStyle w:val="Piedepgina"/>
          <w:jc w:val="right"/>
        </w:pPr>
      </w:p>
      <w:p w14:paraId="7A9B5AEA" w14:textId="5BF45A34" w:rsidR="00634955" w:rsidRDefault="00634955">
        <w:pPr>
          <w:pStyle w:val="Piedepgina"/>
          <w:jc w:val="right"/>
        </w:pPr>
        <w:r>
          <w:fldChar w:fldCharType="begin"/>
        </w:r>
        <w:r>
          <w:instrText>PAGE   \* MERGEFORMAT</w:instrText>
        </w:r>
        <w:r>
          <w:fldChar w:fldCharType="separate"/>
        </w:r>
        <w:r>
          <w:rPr>
            <w:lang w:val="es-ES"/>
          </w:rPr>
          <w:t>2</w:t>
        </w:r>
        <w:r>
          <w:fldChar w:fldCharType="end"/>
        </w:r>
      </w:p>
    </w:sdtContent>
  </w:sdt>
  <w:p w14:paraId="60E0BE7A" w14:textId="77777777" w:rsidR="00634955" w:rsidRDefault="006349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CA15D" w14:textId="77777777" w:rsidR="00563309" w:rsidRDefault="00563309" w:rsidP="00B25057">
      <w:pPr>
        <w:spacing w:after="0" w:line="240" w:lineRule="auto"/>
      </w:pPr>
      <w:r>
        <w:separator/>
      </w:r>
    </w:p>
  </w:footnote>
  <w:footnote w:type="continuationSeparator" w:id="0">
    <w:p w14:paraId="3B6E6E9E" w14:textId="77777777" w:rsidR="00563309" w:rsidRDefault="00563309" w:rsidP="00B250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EDC3" w14:textId="66664C86" w:rsidR="00634955" w:rsidRDefault="00634955">
    <w:pPr>
      <w:pStyle w:val="Encabezado"/>
    </w:pPr>
    <w:r>
      <w:rPr>
        <w:noProof/>
      </w:rPr>
      <w:drawing>
        <wp:anchor distT="0" distB="0" distL="114300" distR="114300" simplePos="0" relativeHeight="251659264" behindDoc="1" locked="0" layoutInCell="1" allowOverlap="1" wp14:anchorId="3D483690" wp14:editId="7AFFADF3">
          <wp:simplePos x="0" y="0"/>
          <wp:positionH relativeFrom="margin">
            <wp:posOffset>-272415</wp:posOffset>
          </wp:positionH>
          <wp:positionV relativeFrom="page">
            <wp:posOffset>365760</wp:posOffset>
          </wp:positionV>
          <wp:extent cx="1234440" cy="975360"/>
          <wp:effectExtent l="0" t="0" r="3810" b="0"/>
          <wp:wrapTopAndBottom/>
          <wp:docPr id="1"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descr="Imagen que contiene Logotipo&#10;&#10;El contenido generado por IA puede ser incorrecto."/>
                  <pic:cNvPicPr/>
                </pic:nvPicPr>
                <pic:blipFill rotWithShape="1">
                  <a:blip r:embed="rId1"/>
                  <a:srcRect b="7803"/>
                  <a:stretch>
                    <a:fillRect/>
                  </a:stretch>
                </pic:blipFill>
                <pic:spPr bwMode="auto">
                  <a:xfrm>
                    <a:off x="0" y="0"/>
                    <a:ext cx="1234440" cy="9753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262F82" w14:textId="15CF7900" w:rsidR="00634955" w:rsidRDefault="006349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1E0"/>
    <w:multiLevelType w:val="hybridMultilevel"/>
    <w:tmpl w:val="2788EC4E"/>
    <w:lvl w:ilvl="0" w:tplc="C590C3EA">
      <w:start w:val="5"/>
      <w:numFmt w:val="bullet"/>
      <w:lvlText w:val="-"/>
      <w:lvlJc w:val="left"/>
      <w:pPr>
        <w:ind w:left="720" w:hanging="360"/>
      </w:pPr>
      <w:rPr>
        <w:rFonts w:ascii="Helvetica Light" w:eastAsia="Times New Roman" w:hAnsi="Helvetica Ligh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12F06B9"/>
    <w:multiLevelType w:val="multilevel"/>
    <w:tmpl w:val="4CD62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A19F0"/>
    <w:multiLevelType w:val="hybridMultilevel"/>
    <w:tmpl w:val="90BAC3E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4DD47C6"/>
    <w:multiLevelType w:val="multilevel"/>
    <w:tmpl w:val="7F30BA3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2D1F2F"/>
    <w:multiLevelType w:val="hybridMultilevel"/>
    <w:tmpl w:val="E8F47B0C"/>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77B0F4E"/>
    <w:multiLevelType w:val="hybridMultilevel"/>
    <w:tmpl w:val="D10C4B24"/>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6F40F4"/>
    <w:multiLevelType w:val="hybridMultilevel"/>
    <w:tmpl w:val="2A00A06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3F81902"/>
    <w:multiLevelType w:val="hybridMultilevel"/>
    <w:tmpl w:val="E1B0C436"/>
    <w:lvl w:ilvl="0" w:tplc="0C0A0001">
      <w:start w:val="1"/>
      <w:numFmt w:val="bullet"/>
      <w:lvlText w:val=""/>
      <w:lvlJc w:val="left"/>
      <w:pPr>
        <w:ind w:left="345" w:hanging="360"/>
      </w:pPr>
      <w:rPr>
        <w:rFonts w:ascii="Symbol" w:hAnsi="Symbol" w:hint="default"/>
      </w:rPr>
    </w:lvl>
    <w:lvl w:ilvl="1" w:tplc="0C0A0019" w:tentative="1">
      <w:start w:val="1"/>
      <w:numFmt w:val="lowerLetter"/>
      <w:lvlText w:val="%2."/>
      <w:lvlJc w:val="left"/>
      <w:pPr>
        <w:ind w:left="1065" w:hanging="360"/>
      </w:pPr>
    </w:lvl>
    <w:lvl w:ilvl="2" w:tplc="0C0A001B">
      <w:start w:val="1"/>
      <w:numFmt w:val="lowerRoman"/>
      <w:lvlText w:val="%3."/>
      <w:lvlJc w:val="right"/>
      <w:pPr>
        <w:ind w:left="1785" w:hanging="180"/>
      </w:pPr>
    </w:lvl>
    <w:lvl w:ilvl="3" w:tplc="0C0A000F" w:tentative="1">
      <w:start w:val="1"/>
      <w:numFmt w:val="decimal"/>
      <w:lvlText w:val="%4."/>
      <w:lvlJc w:val="left"/>
      <w:pPr>
        <w:ind w:left="2505" w:hanging="360"/>
      </w:pPr>
    </w:lvl>
    <w:lvl w:ilvl="4" w:tplc="0C0A0019" w:tentative="1">
      <w:start w:val="1"/>
      <w:numFmt w:val="lowerLetter"/>
      <w:lvlText w:val="%5."/>
      <w:lvlJc w:val="left"/>
      <w:pPr>
        <w:ind w:left="3225" w:hanging="360"/>
      </w:pPr>
    </w:lvl>
    <w:lvl w:ilvl="5" w:tplc="0C0A001B" w:tentative="1">
      <w:start w:val="1"/>
      <w:numFmt w:val="lowerRoman"/>
      <w:lvlText w:val="%6."/>
      <w:lvlJc w:val="right"/>
      <w:pPr>
        <w:ind w:left="3945" w:hanging="180"/>
      </w:pPr>
    </w:lvl>
    <w:lvl w:ilvl="6" w:tplc="0C0A000F" w:tentative="1">
      <w:start w:val="1"/>
      <w:numFmt w:val="decimal"/>
      <w:lvlText w:val="%7."/>
      <w:lvlJc w:val="left"/>
      <w:pPr>
        <w:ind w:left="4665" w:hanging="360"/>
      </w:pPr>
    </w:lvl>
    <w:lvl w:ilvl="7" w:tplc="0C0A0019" w:tentative="1">
      <w:start w:val="1"/>
      <w:numFmt w:val="lowerLetter"/>
      <w:lvlText w:val="%8."/>
      <w:lvlJc w:val="left"/>
      <w:pPr>
        <w:ind w:left="5385" w:hanging="360"/>
      </w:pPr>
    </w:lvl>
    <w:lvl w:ilvl="8" w:tplc="0C0A001B" w:tentative="1">
      <w:start w:val="1"/>
      <w:numFmt w:val="lowerRoman"/>
      <w:lvlText w:val="%9."/>
      <w:lvlJc w:val="right"/>
      <w:pPr>
        <w:ind w:left="6105" w:hanging="180"/>
      </w:pPr>
    </w:lvl>
  </w:abstractNum>
  <w:abstractNum w:abstractNumId="8" w15:restartNumberingAfterBreak="0">
    <w:nsid w:val="2A4C6094"/>
    <w:multiLevelType w:val="hybridMultilevel"/>
    <w:tmpl w:val="78523EB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B662318"/>
    <w:multiLevelType w:val="multilevel"/>
    <w:tmpl w:val="8C9CC3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894A44"/>
    <w:multiLevelType w:val="multilevel"/>
    <w:tmpl w:val="B076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B87038"/>
    <w:multiLevelType w:val="hybridMultilevel"/>
    <w:tmpl w:val="296A390A"/>
    <w:lvl w:ilvl="0" w:tplc="0C0A001B">
      <w:start w:val="1"/>
      <w:numFmt w:val="lowerRoman"/>
      <w:lvlText w:val="%1."/>
      <w:lvlJc w:val="right"/>
      <w:pPr>
        <w:ind w:left="720" w:hanging="360"/>
      </w:pPr>
    </w:lvl>
    <w:lvl w:ilvl="1" w:tplc="0C0A0001">
      <w:start w:val="1"/>
      <w:numFmt w:val="bullet"/>
      <w:lvlText w:val=""/>
      <w:lvlJc w:val="left"/>
      <w:pPr>
        <w:ind w:left="1440" w:hanging="360"/>
      </w:pPr>
      <w:rPr>
        <w:rFonts w:ascii="Symbol" w:hAnsi="Symbol" w:hint="default"/>
      </w:rPr>
    </w:lvl>
    <w:lvl w:ilvl="2" w:tplc="0C0A001B">
      <w:start w:val="1"/>
      <w:numFmt w:val="lowerRoman"/>
      <w:lvlText w:val="%3."/>
      <w:lvlJc w:val="right"/>
      <w:pPr>
        <w:ind w:left="2160" w:hanging="180"/>
      </w:pPr>
    </w:lvl>
    <w:lvl w:ilvl="3" w:tplc="B20E6BF2">
      <w:start w:val="1"/>
      <w:numFmt w:val="lowerLetter"/>
      <w:lvlText w:val="%4)"/>
      <w:lvlJc w:val="left"/>
      <w:pPr>
        <w:ind w:left="2880" w:hanging="360"/>
      </w:pPr>
      <w:rPr>
        <w:rFonts w:hint="default"/>
      </w:rPr>
    </w:lvl>
    <w:lvl w:ilvl="4" w:tplc="9F7E5038">
      <w:start w:val="2"/>
      <w:numFmt w:val="decimal"/>
      <w:lvlText w:val="%5."/>
      <w:lvlJc w:val="left"/>
      <w:pPr>
        <w:ind w:left="3600" w:hanging="360"/>
      </w:pPr>
      <w:rPr>
        <w:rFonts w:eastAsia="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C9439B7"/>
    <w:multiLevelType w:val="multilevel"/>
    <w:tmpl w:val="B2003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4F5743"/>
    <w:multiLevelType w:val="multilevel"/>
    <w:tmpl w:val="CAC2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B531F"/>
    <w:multiLevelType w:val="hybridMultilevel"/>
    <w:tmpl w:val="8F1A6B52"/>
    <w:lvl w:ilvl="0" w:tplc="0C0A0017">
      <w:start w:val="9"/>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C104172"/>
    <w:multiLevelType w:val="multilevel"/>
    <w:tmpl w:val="F6AA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B33E10"/>
    <w:multiLevelType w:val="multilevel"/>
    <w:tmpl w:val="E3584F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5DE02B90"/>
    <w:multiLevelType w:val="multilevel"/>
    <w:tmpl w:val="FD2E6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B2180C"/>
    <w:multiLevelType w:val="hybridMultilevel"/>
    <w:tmpl w:val="6BA867F2"/>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60DC211E"/>
    <w:multiLevelType w:val="hybridMultilevel"/>
    <w:tmpl w:val="1F149C7E"/>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0EE55A0"/>
    <w:multiLevelType w:val="hybridMultilevel"/>
    <w:tmpl w:val="6AEA23BE"/>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255124A"/>
    <w:multiLevelType w:val="hybridMultilevel"/>
    <w:tmpl w:val="00A4116A"/>
    <w:lvl w:ilvl="0" w:tplc="24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2" w15:restartNumberingAfterBreak="0">
    <w:nsid w:val="6B323917"/>
    <w:multiLevelType w:val="multilevel"/>
    <w:tmpl w:val="E0B8A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793F96"/>
    <w:multiLevelType w:val="multilevel"/>
    <w:tmpl w:val="183C11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14C3F33"/>
    <w:multiLevelType w:val="hybridMultilevel"/>
    <w:tmpl w:val="837C9638"/>
    <w:lvl w:ilvl="0" w:tplc="240A000D">
      <w:start w:val="1"/>
      <w:numFmt w:val="bullet"/>
      <w:lvlText w:val=""/>
      <w:lvlJc w:val="left"/>
      <w:pPr>
        <w:ind w:left="967" w:hanging="706"/>
      </w:pPr>
      <w:rPr>
        <w:rFonts w:ascii="Wingdings" w:hAnsi="Wingdings" w:hint="default"/>
        <w:b w:val="0"/>
        <w:bCs w:val="0"/>
        <w:i w:val="0"/>
        <w:iCs w:val="0"/>
        <w:spacing w:val="0"/>
        <w:w w:val="100"/>
        <w:sz w:val="22"/>
        <w:szCs w:val="22"/>
        <w:lang w:val="es-ES" w:eastAsia="en-US" w:bidi="ar-SA"/>
      </w:rPr>
    </w:lvl>
    <w:lvl w:ilvl="1" w:tplc="B1DCF3BA">
      <w:numFmt w:val="bullet"/>
      <w:lvlText w:val="•"/>
      <w:lvlJc w:val="left"/>
      <w:pPr>
        <w:ind w:left="1800" w:hanging="706"/>
      </w:pPr>
      <w:rPr>
        <w:rFonts w:hint="default"/>
        <w:lang w:val="es-ES" w:eastAsia="en-US" w:bidi="ar-SA"/>
      </w:rPr>
    </w:lvl>
    <w:lvl w:ilvl="2" w:tplc="E174DB5A">
      <w:numFmt w:val="bullet"/>
      <w:lvlText w:val="•"/>
      <w:lvlJc w:val="left"/>
      <w:pPr>
        <w:ind w:left="2640" w:hanging="706"/>
      </w:pPr>
      <w:rPr>
        <w:rFonts w:hint="default"/>
        <w:lang w:val="es-ES" w:eastAsia="en-US" w:bidi="ar-SA"/>
      </w:rPr>
    </w:lvl>
    <w:lvl w:ilvl="3" w:tplc="8B06EA50">
      <w:numFmt w:val="bullet"/>
      <w:lvlText w:val="•"/>
      <w:lvlJc w:val="left"/>
      <w:pPr>
        <w:ind w:left="3480" w:hanging="706"/>
      </w:pPr>
      <w:rPr>
        <w:rFonts w:hint="default"/>
        <w:lang w:val="es-ES" w:eastAsia="en-US" w:bidi="ar-SA"/>
      </w:rPr>
    </w:lvl>
    <w:lvl w:ilvl="4" w:tplc="881AD646">
      <w:numFmt w:val="bullet"/>
      <w:lvlText w:val="•"/>
      <w:lvlJc w:val="left"/>
      <w:pPr>
        <w:ind w:left="4320" w:hanging="706"/>
      </w:pPr>
      <w:rPr>
        <w:rFonts w:hint="default"/>
        <w:lang w:val="es-ES" w:eastAsia="en-US" w:bidi="ar-SA"/>
      </w:rPr>
    </w:lvl>
    <w:lvl w:ilvl="5" w:tplc="F4CCC040">
      <w:numFmt w:val="bullet"/>
      <w:lvlText w:val="•"/>
      <w:lvlJc w:val="left"/>
      <w:pPr>
        <w:ind w:left="5160" w:hanging="706"/>
      </w:pPr>
      <w:rPr>
        <w:rFonts w:hint="default"/>
        <w:lang w:val="es-ES" w:eastAsia="en-US" w:bidi="ar-SA"/>
      </w:rPr>
    </w:lvl>
    <w:lvl w:ilvl="6" w:tplc="E774FA80">
      <w:numFmt w:val="bullet"/>
      <w:lvlText w:val="•"/>
      <w:lvlJc w:val="left"/>
      <w:pPr>
        <w:ind w:left="6000" w:hanging="706"/>
      </w:pPr>
      <w:rPr>
        <w:rFonts w:hint="default"/>
        <w:lang w:val="es-ES" w:eastAsia="en-US" w:bidi="ar-SA"/>
      </w:rPr>
    </w:lvl>
    <w:lvl w:ilvl="7" w:tplc="8550DC52">
      <w:numFmt w:val="bullet"/>
      <w:lvlText w:val="•"/>
      <w:lvlJc w:val="left"/>
      <w:pPr>
        <w:ind w:left="6840" w:hanging="706"/>
      </w:pPr>
      <w:rPr>
        <w:rFonts w:hint="default"/>
        <w:lang w:val="es-ES" w:eastAsia="en-US" w:bidi="ar-SA"/>
      </w:rPr>
    </w:lvl>
    <w:lvl w:ilvl="8" w:tplc="F06288DC">
      <w:numFmt w:val="bullet"/>
      <w:lvlText w:val="•"/>
      <w:lvlJc w:val="left"/>
      <w:pPr>
        <w:ind w:left="7680" w:hanging="706"/>
      </w:pPr>
      <w:rPr>
        <w:rFonts w:hint="default"/>
        <w:lang w:val="es-ES" w:eastAsia="en-US" w:bidi="ar-SA"/>
      </w:rPr>
    </w:lvl>
  </w:abstractNum>
  <w:abstractNum w:abstractNumId="25" w15:restartNumberingAfterBreak="0">
    <w:nsid w:val="71DA7957"/>
    <w:multiLevelType w:val="hybridMultilevel"/>
    <w:tmpl w:val="A906E5AE"/>
    <w:lvl w:ilvl="0" w:tplc="0C0A0001">
      <w:start w:val="1"/>
      <w:numFmt w:val="bullet"/>
      <w:lvlText w:val=""/>
      <w:lvlJc w:val="left"/>
      <w:pPr>
        <w:ind w:left="1788" w:hanging="360"/>
      </w:pPr>
      <w:rPr>
        <w:rFonts w:ascii="Symbol" w:hAnsi="Symbol" w:hint="default"/>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26" w15:restartNumberingAfterBreak="0">
    <w:nsid w:val="72C0104A"/>
    <w:multiLevelType w:val="hybridMultilevel"/>
    <w:tmpl w:val="8BC0D7C4"/>
    <w:lvl w:ilvl="0" w:tplc="0C1A83DC">
      <w:start w:val="1"/>
      <w:numFmt w:val="bullet"/>
      <w:lvlText w:val=""/>
      <w:lvlJc w:val="left"/>
      <w:pPr>
        <w:ind w:left="720" w:hanging="360"/>
      </w:pPr>
      <w:rPr>
        <w:rFonts w:ascii="Symbol" w:hAnsi="Symbol" w:hint="default"/>
        <w:color w:val="00B05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DDB156F"/>
    <w:multiLevelType w:val="hybridMultilevel"/>
    <w:tmpl w:val="F4BC91B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7E1C3AB7"/>
    <w:multiLevelType w:val="multilevel"/>
    <w:tmpl w:val="742AD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2367CE"/>
    <w:multiLevelType w:val="multilevel"/>
    <w:tmpl w:val="659A2C30"/>
    <w:lvl w:ilvl="0">
      <w:start w:val="1"/>
      <w:numFmt w:val="decimal"/>
      <w:lvlText w:val="%1."/>
      <w:lvlJc w:val="left"/>
      <w:pPr>
        <w:ind w:left="1080" w:hanging="360"/>
      </w:pPr>
      <w:rPr>
        <w:rFonts w:eastAsiaTheme="majorEastAsia" w:cstheme="majorBidi"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508253460">
    <w:abstractNumId w:val="26"/>
  </w:num>
  <w:num w:numId="2" w16cid:durableId="1105265731">
    <w:abstractNumId w:val="10"/>
  </w:num>
  <w:num w:numId="3" w16cid:durableId="413012672">
    <w:abstractNumId w:val="15"/>
  </w:num>
  <w:num w:numId="4" w16cid:durableId="872815280">
    <w:abstractNumId w:val="3"/>
  </w:num>
  <w:num w:numId="5" w16cid:durableId="1807896824">
    <w:abstractNumId w:val="8"/>
  </w:num>
  <w:num w:numId="6" w16cid:durableId="788357322">
    <w:abstractNumId w:val="24"/>
  </w:num>
  <w:num w:numId="7" w16cid:durableId="1875464923">
    <w:abstractNumId w:val="20"/>
  </w:num>
  <w:num w:numId="8" w16cid:durableId="1563324083">
    <w:abstractNumId w:val="6"/>
  </w:num>
  <w:num w:numId="9" w16cid:durableId="1034573991">
    <w:abstractNumId w:val="9"/>
  </w:num>
  <w:num w:numId="10" w16cid:durableId="1800566906">
    <w:abstractNumId w:val="2"/>
  </w:num>
  <w:num w:numId="11" w16cid:durableId="1424031955">
    <w:abstractNumId w:val="21"/>
  </w:num>
  <w:num w:numId="12" w16cid:durableId="934484508">
    <w:abstractNumId w:val="25"/>
  </w:num>
  <w:num w:numId="13" w16cid:durableId="404184942">
    <w:abstractNumId w:val="27"/>
  </w:num>
  <w:num w:numId="14" w16cid:durableId="1467317620">
    <w:abstractNumId w:val="29"/>
  </w:num>
  <w:num w:numId="15" w16cid:durableId="1893300077">
    <w:abstractNumId w:val="4"/>
  </w:num>
  <w:num w:numId="16" w16cid:durableId="720591664">
    <w:abstractNumId w:val="17"/>
  </w:num>
  <w:num w:numId="17" w16cid:durableId="872961790">
    <w:abstractNumId w:val="22"/>
  </w:num>
  <w:num w:numId="18" w16cid:durableId="1137719126">
    <w:abstractNumId w:val="28"/>
  </w:num>
  <w:num w:numId="19" w16cid:durableId="915364559">
    <w:abstractNumId w:val="13"/>
  </w:num>
  <w:num w:numId="20" w16cid:durableId="237592735">
    <w:abstractNumId w:val="14"/>
  </w:num>
  <w:num w:numId="21" w16cid:durableId="1925452929">
    <w:abstractNumId w:val="19"/>
  </w:num>
  <w:num w:numId="22" w16cid:durableId="750469910">
    <w:abstractNumId w:val="5"/>
  </w:num>
  <w:num w:numId="23" w16cid:durableId="7949524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9690022">
    <w:abstractNumId w:val="1"/>
  </w:num>
  <w:num w:numId="25" w16cid:durableId="1208032478">
    <w:abstractNumId w:val="12"/>
  </w:num>
  <w:num w:numId="26" w16cid:durableId="811750732">
    <w:abstractNumId w:val="16"/>
  </w:num>
  <w:num w:numId="27" w16cid:durableId="733508630">
    <w:abstractNumId w:val="7"/>
  </w:num>
  <w:num w:numId="28" w16cid:durableId="873692129">
    <w:abstractNumId w:val="0"/>
  </w:num>
  <w:num w:numId="29" w16cid:durableId="2001151342">
    <w:abstractNumId w:val="11"/>
  </w:num>
  <w:num w:numId="30" w16cid:durableId="1922251622">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57"/>
    <w:rsid w:val="0002659E"/>
    <w:rsid w:val="00032028"/>
    <w:rsid w:val="000A6314"/>
    <w:rsid w:val="000D38BD"/>
    <w:rsid w:val="000F1429"/>
    <w:rsid w:val="001402DA"/>
    <w:rsid w:val="00165F4D"/>
    <w:rsid w:val="001B3332"/>
    <w:rsid w:val="001B4974"/>
    <w:rsid w:val="001E2119"/>
    <w:rsid w:val="00211152"/>
    <w:rsid w:val="00212347"/>
    <w:rsid w:val="00227987"/>
    <w:rsid w:val="00243F8A"/>
    <w:rsid w:val="0024725D"/>
    <w:rsid w:val="00271E70"/>
    <w:rsid w:val="002960C2"/>
    <w:rsid w:val="002C4258"/>
    <w:rsid w:val="002C46D7"/>
    <w:rsid w:val="002F43B3"/>
    <w:rsid w:val="003374AC"/>
    <w:rsid w:val="0034398E"/>
    <w:rsid w:val="0035772F"/>
    <w:rsid w:val="00370447"/>
    <w:rsid w:val="00370DC1"/>
    <w:rsid w:val="003A6494"/>
    <w:rsid w:val="003B3BCE"/>
    <w:rsid w:val="00421F3D"/>
    <w:rsid w:val="00430F96"/>
    <w:rsid w:val="00434F49"/>
    <w:rsid w:val="00472D37"/>
    <w:rsid w:val="004856F8"/>
    <w:rsid w:val="004A6DAF"/>
    <w:rsid w:val="004B0A64"/>
    <w:rsid w:val="00531F1F"/>
    <w:rsid w:val="005461F5"/>
    <w:rsid w:val="005463E4"/>
    <w:rsid w:val="00563309"/>
    <w:rsid w:val="00563A58"/>
    <w:rsid w:val="005B0E71"/>
    <w:rsid w:val="005F072C"/>
    <w:rsid w:val="0061478C"/>
    <w:rsid w:val="00634955"/>
    <w:rsid w:val="006451CE"/>
    <w:rsid w:val="006B728D"/>
    <w:rsid w:val="006C4974"/>
    <w:rsid w:val="0075595B"/>
    <w:rsid w:val="00761206"/>
    <w:rsid w:val="00774D70"/>
    <w:rsid w:val="007A493F"/>
    <w:rsid w:val="007B34BA"/>
    <w:rsid w:val="007C5DFC"/>
    <w:rsid w:val="00800688"/>
    <w:rsid w:val="00815310"/>
    <w:rsid w:val="00821120"/>
    <w:rsid w:val="008551E8"/>
    <w:rsid w:val="008B2122"/>
    <w:rsid w:val="008B428D"/>
    <w:rsid w:val="008F6C65"/>
    <w:rsid w:val="009043AC"/>
    <w:rsid w:val="009078E4"/>
    <w:rsid w:val="00934F39"/>
    <w:rsid w:val="00953B77"/>
    <w:rsid w:val="00960ADF"/>
    <w:rsid w:val="00A77CE5"/>
    <w:rsid w:val="00A81F80"/>
    <w:rsid w:val="00AD2F10"/>
    <w:rsid w:val="00AE4244"/>
    <w:rsid w:val="00AE474C"/>
    <w:rsid w:val="00B25057"/>
    <w:rsid w:val="00B335FB"/>
    <w:rsid w:val="00B43CE3"/>
    <w:rsid w:val="00BA027D"/>
    <w:rsid w:val="00BD6A67"/>
    <w:rsid w:val="00BF1E37"/>
    <w:rsid w:val="00BF671C"/>
    <w:rsid w:val="00C06056"/>
    <w:rsid w:val="00C645FD"/>
    <w:rsid w:val="00CC3F48"/>
    <w:rsid w:val="00CE6218"/>
    <w:rsid w:val="00CF6DDA"/>
    <w:rsid w:val="00D05773"/>
    <w:rsid w:val="00D06D35"/>
    <w:rsid w:val="00D311FF"/>
    <w:rsid w:val="00D526BA"/>
    <w:rsid w:val="00D701AB"/>
    <w:rsid w:val="00DF3692"/>
    <w:rsid w:val="00E200A5"/>
    <w:rsid w:val="00E32361"/>
    <w:rsid w:val="00EA3B0F"/>
    <w:rsid w:val="00EA6903"/>
    <w:rsid w:val="00EB127D"/>
    <w:rsid w:val="00F06E4D"/>
    <w:rsid w:val="00F12536"/>
    <w:rsid w:val="00FC07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834D5"/>
  <w15:chartTrackingRefBased/>
  <w15:docId w15:val="{2F083CB2-4E05-4687-AAA1-6D149DD7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057"/>
    <w:rPr>
      <w:rFonts w:ascii="Calibri" w:eastAsia="Times New Roman" w:hAnsi="Calibri" w:cs="Times New Roman"/>
      <w:szCs w:val="20"/>
      <w:lang w:val="es-CO"/>
    </w:rPr>
  </w:style>
  <w:style w:type="paragraph" w:styleId="Ttulo1">
    <w:name w:val="heading 1"/>
    <w:basedOn w:val="Normal"/>
    <w:next w:val="Normal"/>
    <w:link w:val="Ttulo1Car"/>
    <w:uiPriority w:val="9"/>
    <w:qFormat/>
    <w:rsid w:val="002C4258"/>
    <w:pPr>
      <w:keepNext/>
      <w:keepLines/>
      <w:spacing w:before="240" w:after="0"/>
      <w:jc w:val="both"/>
      <w:outlineLvl w:val="0"/>
    </w:pPr>
    <w:rPr>
      <w:rFonts w:ascii="Helvética light" w:eastAsiaTheme="majorEastAsia" w:hAnsi="Helvética light" w:cstheme="majorBidi"/>
      <w:b/>
      <w:sz w:val="24"/>
      <w:szCs w:val="32"/>
    </w:rPr>
  </w:style>
  <w:style w:type="paragraph" w:styleId="Ttulo2">
    <w:name w:val="heading 2"/>
    <w:next w:val="Normal"/>
    <w:link w:val="Ttulo2Car"/>
    <w:uiPriority w:val="9"/>
    <w:unhideWhenUsed/>
    <w:qFormat/>
    <w:rsid w:val="007A493F"/>
    <w:pPr>
      <w:keepNext/>
      <w:keepLines/>
      <w:spacing w:after="134"/>
      <w:ind w:left="293" w:hanging="10"/>
      <w:outlineLvl w:val="1"/>
    </w:pPr>
    <w:rPr>
      <w:rFonts w:ascii="Helvética light" w:eastAsia="Nunito Sans" w:hAnsi="Helvética light" w:cs="Nunito Sans"/>
      <w:b/>
      <w:sz w:val="24"/>
      <w:lang w:val="es-CO" w:eastAsia="es-CO"/>
    </w:rPr>
  </w:style>
  <w:style w:type="paragraph" w:styleId="Ttulo3">
    <w:name w:val="heading 3"/>
    <w:next w:val="Normal"/>
    <w:link w:val="Ttulo3Car"/>
    <w:uiPriority w:val="9"/>
    <w:unhideWhenUsed/>
    <w:qFormat/>
    <w:rsid w:val="007A493F"/>
    <w:pPr>
      <w:keepNext/>
      <w:keepLines/>
      <w:spacing w:after="348"/>
      <w:ind w:left="577" w:hanging="10"/>
      <w:jc w:val="both"/>
      <w:outlineLvl w:val="2"/>
    </w:pPr>
    <w:rPr>
      <w:rFonts w:ascii="Helvética light" w:eastAsia="Nunito Sans" w:hAnsi="Helvética light" w:cs="Nunito Sans"/>
      <w:b/>
      <w:sz w:val="24"/>
      <w:lang w:val="es-CO" w:eastAsia="es-CO"/>
    </w:rPr>
  </w:style>
  <w:style w:type="paragraph" w:styleId="Ttulo4">
    <w:name w:val="heading 4"/>
    <w:basedOn w:val="Normal"/>
    <w:next w:val="Normal"/>
    <w:link w:val="Ttulo4Car"/>
    <w:uiPriority w:val="9"/>
    <w:unhideWhenUsed/>
    <w:qFormat/>
    <w:rsid w:val="0002659E"/>
    <w:pPr>
      <w:keepNext/>
      <w:keepLines/>
      <w:spacing w:before="40" w:after="0"/>
      <w:outlineLvl w:val="3"/>
    </w:pPr>
    <w:rPr>
      <w:rFonts w:ascii="Helvética light" w:eastAsiaTheme="majorEastAsia" w:hAnsi="Helvética light" w:cstheme="majorBidi"/>
      <w:b/>
      <w:iCs/>
    </w:rPr>
  </w:style>
  <w:style w:type="paragraph" w:styleId="Ttulo5">
    <w:name w:val="heading 5"/>
    <w:basedOn w:val="Normal"/>
    <w:next w:val="Normal"/>
    <w:link w:val="Ttulo5Car"/>
    <w:uiPriority w:val="9"/>
    <w:unhideWhenUsed/>
    <w:qFormat/>
    <w:rsid w:val="0035772F"/>
    <w:pPr>
      <w:keepNext/>
      <w:keepLines/>
      <w:spacing w:before="200" w:after="0"/>
      <w:jc w:val="both"/>
      <w:outlineLvl w:val="4"/>
    </w:pPr>
    <w:rPr>
      <w:rFonts w:ascii="Helvética light" w:eastAsiaTheme="majorEastAsia" w:hAnsi="Helvética light" w:cstheme="majorBidi"/>
    </w:rPr>
  </w:style>
  <w:style w:type="paragraph" w:styleId="Ttulo6">
    <w:name w:val="heading 6"/>
    <w:basedOn w:val="Normal"/>
    <w:next w:val="Normal"/>
    <w:link w:val="Ttulo6Car"/>
    <w:uiPriority w:val="9"/>
    <w:semiHidden/>
    <w:unhideWhenUsed/>
    <w:qFormat/>
    <w:rsid w:val="0035772F"/>
    <w:pPr>
      <w:keepNext/>
      <w:keepLines/>
      <w:spacing w:before="40" w:after="0"/>
      <w:jc w:val="both"/>
      <w:outlineLvl w:val="5"/>
    </w:pPr>
    <w:rPr>
      <w:rFonts w:ascii="Helvética light" w:eastAsiaTheme="majorEastAsia" w:hAnsi="Helvética light" w:cstheme="majorBidi"/>
      <w:color w:val="000000" w:themeColor="text1"/>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C4258"/>
    <w:rPr>
      <w:rFonts w:ascii="Helvética light" w:eastAsiaTheme="majorEastAsia" w:hAnsi="Helvética light" w:cstheme="majorBidi"/>
      <w:b/>
      <w:sz w:val="24"/>
      <w:szCs w:val="32"/>
      <w:lang w:val="es-CO"/>
    </w:rPr>
  </w:style>
  <w:style w:type="character" w:customStyle="1" w:styleId="Ttulo2Car">
    <w:name w:val="Título 2 Car"/>
    <w:basedOn w:val="Fuentedeprrafopredeter"/>
    <w:link w:val="Ttulo2"/>
    <w:uiPriority w:val="9"/>
    <w:rsid w:val="007A493F"/>
    <w:rPr>
      <w:rFonts w:ascii="Helvética light" w:eastAsia="Nunito Sans" w:hAnsi="Helvética light" w:cs="Nunito Sans"/>
      <w:b/>
      <w:sz w:val="24"/>
      <w:lang w:val="es-CO" w:eastAsia="es-CO"/>
    </w:rPr>
  </w:style>
  <w:style w:type="character" w:customStyle="1" w:styleId="Ttulo3Car">
    <w:name w:val="Título 3 Car"/>
    <w:basedOn w:val="Fuentedeprrafopredeter"/>
    <w:link w:val="Ttulo3"/>
    <w:uiPriority w:val="9"/>
    <w:rsid w:val="007A493F"/>
    <w:rPr>
      <w:rFonts w:ascii="Helvética light" w:eastAsia="Nunito Sans" w:hAnsi="Helvética light" w:cs="Nunito Sans"/>
      <w:b/>
      <w:sz w:val="24"/>
      <w:lang w:val="es-CO" w:eastAsia="es-CO"/>
    </w:rPr>
  </w:style>
  <w:style w:type="character" w:customStyle="1" w:styleId="Ttulo4Car">
    <w:name w:val="Título 4 Car"/>
    <w:basedOn w:val="Fuentedeprrafopredeter"/>
    <w:link w:val="Ttulo4"/>
    <w:uiPriority w:val="9"/>
    <w:rsid w:val="0002659E"/>
    <w:rPr>
      <w:rFonts w:ascii="Helvética light" w:eastAsiaTheme="majorEastAsia" w:hAnsi="Helvética light" w:cstheme="majorBidi"/>
      <w:b/>
      <w:iCs/>
      <w:szCs w:val="20"/>
      <w:lang w:val="es-CO"/>
    </w:rPr>
  </w:style>
  <w:style w:type="character" w:customStyle="1" w:styleId="Ttulo5Car">
    <w:name w:val="Título 5 Car"/>
    <w:basedOn w:val="Fuentedeprrafopredeter"/>
    <w:link w:val="Ttulo5"/>
    <w:uiPriority w:val="9"/>
    <w:rsid w:val="0035772F"/>
    <w:rPr>
      <w:rFonts w:ascii="Helvética light" w:eastAsiaTheme="majorEastAsia" w:hAnsi="Helvética light" w:cstheme="majorBidi"/>
      <w:szCs w:val="20"/>
      <w:lang w:val="es-CO"/>
    </w:rPr>
  </w:style>
  <w:style w:type="paragraph" w:styleId="Encabezado">
    <w:name w:val="header"/>
    <w:basedOn w:val="Normal"/>
    <w:link w:val="EncabezadoCar"/>
    <w:rsid w:val="00B25057"/>
    <w:pPr>
      <w:tabs>
        <w:tab w:val="center" w:pos="4419"/>
        <w:tab w:val="right" w:pos="8838"/>
      </w:tabs>
      <w:spacing w:after="0" w:line="240" w:lineRule="auto"/>
    </w:pPr>
  </w:style>
  <w:style w:type="character" w:customStyle="1" w:styleId="EncabezadoCar">
    <w:name w:val="Encabezado Car"/>
    <w:basedOn w:val="Fuentedeprrafopredeter"/>
    <w:link w:val="Encabezado"/>
    <w:rsid w:val="00B25057"/>
    <w:rPr>
      <w:rFonts w:ascii="Calibri" w:eastAsia="Times New Roman" w:hAnsi="Calibri" w:cs="Times New Roman"/>
      <w:noProof/>
      <w:szCs w:val="20"/>
      <w:lang w:val="es-CO"/>
    </w:rPr>
  </w:style>
  <w:style w:type="paragraph" w:styleId="Piedepgina">
    <w:name w:val="footer"/>
    <w:basedOn w:val="Normal"/>
    <w:link w:val="PiedepginaCar"/>
    <w:uiPriority w:val="99"/>
    <w:rsid w:val="00B2505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25057"/>
    <w:rPr>
      <w:rFonts w:ascii="Calibri" w:eastAsia="Times New Roman" w:hAnsi="Calibri" w:cs="Times New Roman"/>
      <w:noProof/>
      <w:szCs w:val="20"/>
      <w:lang w:val="es-CO"/>
    </w:rPr>
  </w:style>
  <w:style w:type="paragraph" w:styleId="Prrafodelista">
    <w:name w:val="List Paragraph"/>
    <w:aliases w:val="Bullet List,FooterText,numbered,List Paragraph1,Paragraphe de liste1,lp1,Bulletr List Paragraph,Foot,列出段落,列出段落1,List Paragraph2,List Paragraph21,Parágrafo da Lista1,リスト段落1,Listeafsnit1,HOJA,Bolita,List Paragraph,Párrafo de lista4,Ha"/>
    <w:basedOn w:val="Normal"/>
    <w:link w:val="PrrafodelistaCar"/>
    <w:uiPriority w:val="34"/>
    <w:qFormat/>
    <w:rsid w:val="00B25057"/>
    <w:pPr>
      <w:ind w:left="720"/>
      <w:contextualSpacing/>
    </w:pPr>
  </w:style>
  <w:style w:type="character" w:customStyle="1" w:styleId="PrrafodelistaCar">
    <w:name w:val="Párrafo de lista Car"/>
    <w:aliases w:val="Bullet List Car,FooterText Car,numbered Car,List Paragraph1 Car,Paragraphe de liste1 Car,lp1 Car,Bulletr List Paragraph Car,Foot Car,列出段落 Car,列出段落1 Car,List Paragraph2 Car,List Paragraph21 Car,Parágrafo da Lista1 Car,リスト段落1 Car"/>
    <w:link w:val="Prrafodelista"/>
    <w:uiPriority w:val="34"/>
    <w:qFormat/>
    <w:locked/>
    <w:rsid w:val="00B25057"/>
    <w:rPr>
      <w:rFonts w:ascii="Calibri" w:eastAsia="Times New Roman" w:hAnsi="Calibri" w:cs="Times New Roman"/>
      <w:noProof/>
      <w:szCs w:val="20"/>
      <w:lang w:val="es-CO"/>
    </w:rPr>
  </w:style>
  <w:style w:type="paragraph" w:styleId="Textoindependiente">
    <w:name w:val="Body Text"/>
    <w:basedOn w:val="Normal"/>
    <w:link w:val="TextoindependienteCar"/>
    <w:uiPriority w:val="1"/>
    <w:qFormat/>
    <w:rsid w:val="00B25057"/>
    <w:pPr>
      <w:spacing w:after="0" w:line="240" w:lineRule="auto"/>
      <w:jc w:val="both"/>
    </w:pPr>
    <w:rPr>
      <w:rFonts w:ascii="Arial" w:hAnsi="Arial"/>
      <w:sz w:val="24"/>
      <w:lang w:val="es-ES" w:eastAsia="es-ES"/>
    </w:rPr>
  </w:style>
  <w:style w:type="character" w:customStyle="1" w:styleId="TextoindependienteCar">
    <w:name w:val="Texto independiente Car"/>
    <w:basedOn w:val="Fuentedeprrafopredeter"/>
    <w:link w:val="Textoindependiente"/>
    <w:uiPriority w:val="1"/>
    <w:rsid w:val="00B25057"/>
    <w:rPr>
      <w:rFonts w:ascii="Arial" w:eastAsia="Times New Roman" w:hAnsi="Arial" w:cs="Times New Roman"/>
      <w:noProof/>
      <w:sz w:val="24"/>
      <w:szCs w:val="20"/>
      <w:lang w:eastAsia="es-ES"/>
    </w:rPr>
  </w:style>
  <w:style w:type="paragraph" w:styleId="Sinespaciado">
    <w:name w:val="No Spacing"/>
    <w:link w:val="SinespaciadoCar"/>
    <w:uiPriority w:val="1"/>
    <w:qFormat/>
    <w:rsid w:val="00B25057"/>
    <w:pPr>
      <w:spacing w:after="0" w:line="240" w:lineRule="auto"/>
    </w:pPr>
    <w:rPr>
      <w:rFonts w:ascii="Calibri" w:eastAsia="Times New Roman" w:hAnsi="Calibri" w:cs="Times New Roman"/>
      <w:szCs w:val="20"/>
      <w:lang w:val="es-CO"/>
    </w:rPr>
  </w:style>
  <w:style w:type="character" w:customStyle="1" w:styleId="SinespaciadoCar">
    <w:name w:val="Sin espaciado Car"/>
    <w:link w:val="Sinespaciado"/>
    <w:uiPriority w:val="1"/>
    <w:rsid w:val="00B25057"/>
    <w:rPr>
      <w:rFonts w:ascii="Calibri" w:eastAsia="Times New Roman" w:hAnsi="Calibri" w:cs="Times New Roman"/>
      <w:szCs w:val="20"/>
      <w:lang w:val="es-CO"/>
    </w:rPr>
  </w:style>
  <w:style w:type="character" w:styleId="Nmerodelnea">
    <w:name w:val="line number"/>
    <w:basedOn w:val="Fuentedeprrafopredeter"/>
    <w:semiHidden/>
    <w:rsid w:val="00B25057"/>
  </w:style>
  <w:style w:type="character" w:styleId="Hipervnculo">
    <w:name w:val="Hyperlink"/>
    <w:basedOn w:val="Fuentedeprrafopredeter"/>
    <w:uiPriority w:val="99"/>
    <w:rsid w:val="00B25057"/>
    <w:rPr>
      <w:color w:val="0563C1" w:themeColor="hyperlink"/>
      <w:u w:val="single"/>
    </w:rPr>
  </w:style>
  <w:style w:type="character" w:customStyle="1" w:styleId="Mencinsinresolver1">
    <w:name w:val="Mención sin resolver1"/>
    <w:basedOn w:val="Fuentedeprrafopredeter"/>
    <w:uiPriority w:val="99"/>
    <w:semiHidden/>
    <w:rsid w:val="00B25057"/>
    <w:rPr>
      <w:color w:val="605E5C"/>
      <w:shd w:val="clear" w:color="auto" w:fill="E1DFDD"/>
    </w:rPr>
  </w:style>
  <w:style w:type="table" w:styleId="Tablabsica1">
    <w:name w:val="Table Simple 1"/>
    <w:basedOn w:val="Tablanormal"/>
    <w:rsid w:val="00B25057"/>
    <w:rPr>
      <w:rFonts w:ascii="Calibri" w:eastAsia="Times New Roman" w:hAnsi="Calibri" w:cs="Times New Roman"/>
      <w:szCs w:val="20"/>
      <w:lang w:val="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B25057"/>
    <w:pPr>
      <w:spacing w:after="0" w:line="240" w:lineRule="auto"/>
    </w:pPr>
    <w:rPr>
      <w:rFonts w:ascii="Calibri" w:eastAsia="Times New Roman" w:hAnsi="Calibri" w:cs="Times New Roman"/>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25057"/>
    <w:pPr>
      <w:spacing w:before="100" w:beforeAutospacing="1" w:after="100" w:afterAutospacing="1" w:line="240" w:lineRule="auto"/>
    </w:pPr>
    <w:rPr>
      <w:rFonts w:ascii="Times New Roman" w:hAnsi="Times New Roman"/>
      <w:sz w:val="24"/>
      <w:szCs w:val="24"/>
      <w:lang w:eastAsia="es-CO"/>
    </w:rPr>
  </w:style>
  <w:style w:type="character" w:customStyle="1" w:styleId="normaltextrun">
    <w:name w:val="normaltextrun"/>
    <w:basedOn w:val="Fuentedeprrafopredeter"/>
    <w:rsid w:val="00B25057"/>
  </w:style>
  <w:style w:type="character" w:customStyle="1" w:styleId="eop">
    <w:name w:val="eop"/>
    <w:basedOn w:val="Fuentedeprrafopredeter"/>
    <w:rsid w:val="00B25057"/>
  </w:style>
  <w:style w:type="character" w:customStyle="1" w:styleId="Mencinsinresolver2">
    <w:name w:val="Mención sin resolver2"/>
    <w:basedOn w:val="Fuentedeprrafopredeter"/>
    <w:uiPriority w:val="99"/>
    <w:semiHidden/>
    <w:unhideWhenUsed/>
    <w:rsid w:val="00B25057"/>
    <w:rPr>
      <w:color w:val="605E5C"/>
      <w:shd w:val="clear" w:color="auto" w:fill="E1DFDD"/>
    </w:rPr>
  </w:style>
  <w:style w:type="table" w:customStyle="1" w:styleId="Tablaconcuadrcula1">
    <w:name w:val="Tabla con cuadrícula1"/>
    <w:rsid w:val="00B25057"/>
    <w:pPr>
      <w:spacing w:after="0" w:line="240" w:lineRule="auto"/>
    </w:pPr>
    <w:rPr>
      <w:rFonts w:eastAsiaTheme="minorEastAsia"/>
      <w:lang w:val="es-CO" w:eastAsia="es-CO"/>
    </w:rPr>
    <w:tblPr>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B25057"/>
    <w:pPr>
      <w:spacing w:after="0" w:line="240" w:lineRule="auto"/>
      <w:ind w:firstLine="273"/>
      <w:jc w:val="both"/>
    </w:pPr>
    <w:rPr>
      <w:rFonts w:ascii="Nunito Sans" w:eastAsia="Nunito Sans" w:hAnsi="Nunito Sans" w:cs="Nunito Sans"/>
      <w:color w:val="000000"/>
      <w:sz w:val="20"/>
      <w:lang w:eastAsia="es-CO"/>
    </w:rPr>
  </w:style>
  <w:style w:type="character" w:customStyle="1" w:styleId="TextonotapieCar">
    <w:name w:val="Texto nota pie Car"/>
    <w:basedOn w:val="Fuentedeprrafopredeter"/>
    <w:link w:val="Textonotapie"/>
    <w:uiPriority w:val="99"/>
    <w:semiHidden/>
    <w:rsid w:val="00B25057"/>
    <w:rPr>
      <w:rFonts w:ascii="Nunito Sans" w:eastAsia="Nunito Sans" w:hAnsi="Nunito Sans" w:cs="Nunito Sans"/>
      <w:noProof/>
      <w:color w:val="000000"/>
      <w:sz w:val="20"/>
      <w:szCs w:val="20"/>
      <w:lang w:val="es-CO" w:eastAsia="es-CO"/>
    </w:rPr>
  </w:style>
  <w:style w:type="character" w:styleId="Refdenotaalpie">
    <w:name w:val="footnote reference"/>
    <w:basedOn w:val="Fuentedeprrafopredeter"/>
    <w:uiPriority w:val="99"/>
    <w:semiHidden/>
    <w:unhideWhenUsed/>
    <w:rsid w:val="00B25057"/>
    <w:rPr>
      <w:vertAlign w:val="superscript"/>
    </w:rPr>
  </w:style>
  <w:style w:type="paragraph" w:customStyle="1" w:styleId="Pa13">
    <w:name w:val="Pa13"/>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paragraph" w:styleId="Textocomentario">
    <w:name w:val="annotation text"/>
    <w:basedOn w:val="Normal"/>
    <w:link w:val="TextocomentarioCar"/>
    <w:uiPriority w:val="99"/>
    <w:unhideWhenUsed/>
    <w:rsid w:val="00B25057"/>
    <w:pPr>
      <w:spacing w:after="232" w:line="240" w:lineRule="auto"/>
      <w:ind w:firstLine="273"/>
      <w:jc w:val="both"/>
    </w:pPr>
    <w:rPr>
      <w:rFonts w:ascii="Nunito Sans" w:eastAsia="Nunito Sans" w:hAnsi="Nunito Sans" w:cs="Nunito Sans"/>
      <w:color w:val="000000"/>
      <w:sz w:val="20"/>
      <w:lang w:eastAsia="es-CO"/>
    </w:rPr>
  </w:style>
  <w:style w:type="character" w:customStyle="1" w:styleId="TextocomentarioCar">
    <w:name w:val="Texto comentario Car"/>
    <w:basedOn w:val="Fuentedeprrafopredeter"/>
    <w:link w:val="Textocomentario"/>
    <w:uiPriority w:val="99"/>
    <w:rsid w:val="00B25057"/>
    <w:rPr>
      <w:rFonts w:ascii="Nunito Sans" w:eastAsia="Nunito Sans" w:hAnsi="Nunito Sans" w:cs="Nunito Sans"/>
      <w:noProof/>
      <w:color w:val="000000"/>
      <w:sz w:val="20"/>
      <w:szCs w:val="20"/>
      <w:lang w:val="es-CO" w:eastAsia="es-CO"/>
    </w:rPr>
  </w:style>
  <w:style w:type="table" w:customStyle="1" w:styleId="Tablaconcuadrcula2-nfasis41">
    <w:name w:val="Tabla con cuadrícula 2 - Énfasis 41"/>
    <w:basedOn w:val="Tablanormal"/>
    <w:uiPriority w:val="47"/>
    <w:rsid w:val="00B25057"/>
    <w:pPr>
      <w:spacing w:after="0" w:line="240" w:lineRule="auto"/>
    </w:pPr>
    <w:rPr>
      <w:rFonts w:eastAsiaTheme="minorEastAsia"/>
      <w:lang w:val="es-CO" w:eastAsia="es-CO"/>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Pa2">
    <w:name w:val="Pa2"/>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table" w:customStyle="1" w:styleId="Tablaconcuadrcula1clara-nfasis41">
    <w:name w:val="Tabla con cuadrícula 1 clara - Énfasis 41"/>
    <w:basedOn w:val="Tablanormal"/>
    <w:uiPriority w:val="46"/>
    <w:rsid w:val="00B25057"/>
    <w:pPr>
      <w:spacing w:after="0" w:line="240" w:lineRule="auto"/>
    </w:pPr>
    <w:rPr>
      <w:rFonts w:eastAsiaTheme="minorEastAsia"/>
      <w:lang w:val="es-CO" w:eastAsia="es-CO"/>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leNormal">
    <w:name w:val="Table Normal"/>
    <w:uiPriority w:val="2"/>
    <w:semiHidden/>
    <w:unhideWhenUsed/>
    <w:qFormat/>
    <w:rsid w:val="00B250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5057"/>
    <w:pPr>
      <w:widowControl w:val="0"/>
      <w:autoSpaceDE w:val="0"/>
      <w:autoSpaceDN w:val="0"/>
      <w:spacing w:after="0" w:line="248" w:lineRule="exact"/>
      <w:ind w:left="107"/>
    </w:pPr>
    <w:rPr>
      <w:rFonts w:eastAsia="Calibri" w:cs="Calibri"/>
      <w:szCs w:val="22"/>
      <w:lang w:val="es-ES"/>
    </w:rPr>
  </w:style>
  <w:style w:type="paragraph" w:customStyle="1" w:styleId="Default">
    <w:name w:val="Default"/>
    <w:rsid w:val="00B25057"/>
    <w:pPr>
      <w:autoSpaceDE w:val="0"/>
      <w:autoSpaceDN w:val="0"/>
      <w:adjustRightInd w:val="0"/>
      <w:spacing w:after="0" w:line="240" w:lineRule="auto"/>
    </w:pPr>
    <w:rPr>
      <w:rFonts w:ascii="Calibri" w:eastAsia="Times New Roman" w:hAnsi="Calibri" w:cs="Calibri"/>
      <w:color w:val="000000"/>
      <w:sz w:val="24"/>
      <w:szCs w:val="24"/>
    </w:rPr>
  </w:style>
  <w:style w:type="character" w:styleId="Textoennegrita">
    <w:name w:val="Strong"/>
    <w:basedOn w:val="Fuentedeprrafopredeter"/>
    <w:uiPriority w:val="22"/>
    <w:qFormat/>
    <w:rsid w:val="00B25057"/>
    <w:rPr>
      <w:b/>
      <w:bCs/>
    </w:rPr>
  </w:style>
  <w:style w:type="paragraph" w:styleId="Subttulo">
    <w:name w:val="Subtitle"/>
    <w:basedOn w:val="Normal"/>
    <w:next w:val="Normal"/>
    <w:link w:val="SubttuloCar"/>
    <w:uiPriority w:val="11"/>
    <w:qFormat/>
    <w:rsid w:val="00B25057"/>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tuloCar">
    <w:name w:val="Subtítulo Car"/>
    <w:basedOn w:val="Fuentedeprrafopredeter"/>
    <w:link w:val="Subttulo"/>
    <w:uiPriority w:val="11"/>
    <w:rsid w:val="00B25057"/>
    <w:rPr>
      <w:rFonts w:asciiTheme="majorHAnsi" w:eastAsiaTheme="majorEastAsia" w:hAnsiTheme="majorHAnsi" w:cstheme="majorBidi"/>
      <w:color w:val="4472C4" w:themeColor="accent1"/>
      <w:sz w:val="28"/>
      <w:szCs w:val="28"/>
      <w:lang w:val="es-CO"/>
    </w:rPr>
  </w:style>
  <w:style w:type="table" w:customStyle="1" w:styleId="Tablanormal11">
    <w:name w:val="Tabla normal 11"/>
    <w:basedOn w:val="Tablanormal"/>
    <w:uiPriority w:val="4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1">
    <w:name w:val="Pa1"/>
    <w:basedOn w:val="Default"/>
    <w:next w:val="Default"/>
    <w:uiPriority w:val="99"/>
    <w:rsid w:val="00B25057"/>
    <w:pPr>
      <w:spacing w:line="741" w:lineRule="atLeast"/>
    </w:pPr>
    <w:rPr>
      <w:rFonts w:ascii="Josefin Sans" w:hAnsi="Josefin Sans" w:cs="Times New Roman"/>
      <w:color w:val="auto"/>
    </w:rPr>
  </w:style>
  <w:style w:type="character" w:customStyle="1" w:styleId="A8">
    <w:name w:val="A8"/>
    <w:uiPriority w:val="99"/>
    <w:rsid w:val="00B25057"/>
    <w:rPr>
      <w:rFonts w:ascii="Nunito Sans ExtraBold" w:hAnsi="Nunito Sans ExtraBold" w:cs="Nunito Sans ExtraBold"/>
      <w:b/>
      <w:bCs/>
      <w:color w:val="2165ED"/>
      <w:sz w:val="11"/>
      <w:szCs w:val="11"/>
    </w:rPr>
  </w:style>
  <w:style w:type="character" w:customStyle="1" w:styleId="A10">
    <w:name w:val="A10"/>
    <w:uiPriority w:val="99"/>
    <w:rsid w:val="00B25057"/>
    <w:rPr>
      <w:rFonts w:ascii="Nunito Sans ExtraBold" w:hAnsi="Nunito Sans ExtraBold" w:cs="Nunito Sans ExtraBold"/>
      <w:b/>
      <w:bCs/>
      <w:color w:val="2165ED"/>
      <w:sz w:val="20"/>
      <w:szCs w:val="20"/>
    </w:rPr>
  </w:style>
  <w:style w:type="character" w:customStyle="1" w:styleId="A11">
    <w:name w:val="A11"/>
    <w:uiPriority w:val="99"/>
    <w:rsid w:val="00B25057"/>
    <w:rPr>
      <w:rFonts w:cs="Nunito Sans"/>
      <w:b/>
      <w:bCs/>
      <w:color w:val="2165ED"/>
      <w:sz w:val="20"/>
      <w:szCs w:val="20"/>
      <w:u w:val="single"/>
    </w:rPr>
  </w:style>
  <w:style w:type="paragraph" w:customStyle="1" w:styleId="Pa10">
    <w:name w:val="Pa10"/>
    <w:basedOn w:val="Default"/>
    <w:next w:val="Default"/>
    <w:uiPriority w:val="99"/>
    <w:rsid w:val="00B25057"/>
    <w:pPr>
      <w:spacing w:line="261" w:lineRule="atLeast"/>
    </w:pPr>
    <w:rPr>
      <w:rFonts w:ascii="Nunito Sans" w:hAnsi="Nunito Sans" w:cs="Times New Roman"/>
      <w:color w:val="auto"/>
    </w:rPr>
  </w:style>
  <w:style w:type="character" w:styleId="Refdecomentario">
    <w:name w:val="annotation reference"/>
    <w:basedOn w:val="Fuentedeprrafopredeter"/>
    <w:uiPriority w:val="99"/>
    <w:semiHidden/>
    <w:unhideWhenUsed/>
    <w:rsid w:val="00B25057"/>
    <w:rPr>
      <w:sz w:val="16"/>
      <w:szCs w:val="16"/>
    </w:rPr>
  </w:style>
  <w:style w:type="paragraph" w:styleId="Asuntodelcomentario">
    <w:name w:val="annotation subject"/>
    <w:basedOn w:val="Textocomentario"/>
    <w:next w:val="Textocomentario"/>
    <w:link w:val="AsuntodelcomentarioCar"/>
    <w:uiPriority w:val="99"/>
    <w:semiHidden/>
    <w:unhideWhenUsed/>
    <w:rsid w:val="00B25057"/>
    <w:pPr>
      <w:spacing w:after="160"/>
      <w:ind w:firstLine="0"/>
      <w:jc w:val="left"/>
    </w:pPr>
    <w:rPr>
      <w:rFonts w:ascii="Calibri" w:eastAsia="Times New Roman" w:hAnsi="Calibri" w:cs="Times New Roman"/>
      <w:b/>
      <w:bCs/>
      <w:color w:val="auto"/>
      <w:lang w:eastAsia="en-US"/>
    </w:rPr>
  </w:style>
  <w:style w:type="character" w:customStyle="1" w:styleId="AsuntodelcomentarioCar">
    <w:name w:val="Asunto del comentario Car"/>
    <w:basedOn w:val="TextocomentarioCar"/>
    <w:link w:val="Asuntodelcomentario"/>
    <w:uiPriority w:val="99"/>
    <w:semiHidden/>
    <w:rsid w:val="00B25057"/>
    <w:rPr>
      <w:rFonts w:ascii="Calibri" w:eastAsia="Times New Roman" w:hAnsi="Calibri" w:cs="Times New Roman"/>
      <w:b/>
      <w:bCs/>
      <w:noProof/>
      <w:color w:val="000000"/>
      <w:sz w:val="20"/>
      <w:szCs w:val="20"/>
      <w:lang w:val="es-CO" w:eastAsia="es-CO"/>
    </w:rPr>
  </w:style>
  <w:style w:type="paragraph" w:styleId="Textodeglobo">
    <w:name w:val="Balloon Text"/>
    <w:basedOn w:val="Normal"/>
    <w:link w:val="TextodegloboCar"/>
    <w:uiPriority w:val="99"/>
    <w:semiHidden/>
    <w:unhideWhenUsed/>
    <w:rsid w:val="00B2505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25057"/>
    <w:rPr>
      <w:rFonts w:ascii="Segoe UI" w:eastAsia="Times New Roman" w:hAnsi="Segoe UI" w:cs="Segoe UI"/>
      <w:noProof/>
      <w:sz w:val="18"/>
      <w:szCs w:val="18"/>
      <w:lang w:val="es-CO"/>
    </w:rPr>
  </w:style>
  <w:style w:type="table" w:styleId="Listaclara-nfasis4">
    <w:name w:val="Light List Accent 4"/>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ombreadomedio1-nfasis4">
    <w:name w:val="Medium Shading 1 Accent 4"/>
    <w:basedOn w:val="Tablanormal"/>
    <w:uiPriority w:val="63"/>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Listamedia1-nfasis4">
    <w:name w:val="Medium List 1 Accent 4"/>
    <w:basedOn w:val="Tablanormal"/>
    <w:uiPriority w:val="65"/>
    <w:rsid w:val="00B25057"/>
    <w:pPr>
      <w:spacing w:after="0" w:line="240" w:lineRule="auto"/>
    </w:pPr>
    <w:rPr>
      <w:rFonts w:ascii="Calibri" w:eastAsia="Times New Roman" w:hAnsi="Calibri" w:cs="Times New Roman"/>
      <w:color w:val="000000" w:themeColor="text1"/>
      <w:szCs w:val="20"/>
      <w:lang w:val="es-CO"/>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paragraph" w:customStyle="1" w:styleId="footnotedescription">
    <w:name w:val="footnote description"/>
    <w:next w:val="Normal"/>
    <w:link w:val="footnotedescriptionChar"/>
    <w:hidden/>
    <w:rsid w:val="00B25057"/>
    <w:pPr>
      <w:spacing w:after="0" w:line="280" w:lineRule="auto"/>
      <w:ind w:left="142" w:firstLine="142"/>
    </w:pPr>
    <w:rPr>
      <w:rFonts w:ascii="Nunito Sans" w:eastAsia="Nunito Sans" w:hAnsi="Nunito Sans" w:cs="Nunito Sans"/>
      <w:color w:val="000000"/>
      <w:sz w:val="14"/>
      <w:lang w:val="es-CO" w:eastAsia="es-CO"/>
    </w:rPr>
  </w:style>
  <w:style w:type="character" w:customStyle="1" w:styleId="footnotedescriptionChar">
    <w:name w:val="footnote description Char"/>
    <w:link w:val="footnotedescription"/>
    <w:rsid w:val="00B25057"/>
    <w:rPr>
      <w:rFonts w:ascii="Nunito Sans" w:eastAsia="Nunito Sans" w:hAnsi="Nunito Sans" w:cs="Nunito Sans"/>
      <w:color w:val="000000"/>
      <w:sz w:val="14"/>
      <w:lang w:val="es-CO" w:eastAsia="es-CO"/>
    </w:rPr>
  </w:style>
  <w:style w:type="paragraph" w:styleId="TDC1">
    <w:name w:val="toc 1"/>
    <w:basedOn w:val="Normal"/>
    <w:next w:val="Normal"/>
    <w:autoRedefine/>
    <w:uiPriority w:val="39"/>
    <w:unhideWhenUsed/>
    <w:rsid w:val="00563A58"/>
    <w:pPr>
      <w:tabs>
        <w:tab w:val="left" w:pos="577"/>
        <w:tab w:val="right" w:leader="dot" w:pos="8494"/>
      </w:tabs>
      <w:spacing w:after="100"/>
      <w:jc w:val="center"/>
    </w:pPr>
    <w:rPr>
      <w:rFonts w:ascii="Helvética light" w:hAnsi="Helvética light"/>
      <w:b/>
      <w:bCs/>
      <w:sz w:val="24"/>
      <w:szCs w:val="24"/>
    </w:rPr>
  </w:style>
  <w:style w:type="paragraph" w:styleId="TDC2">
    <w:name w:val="toc 2"/>
    <w:hidden/>
    <w:uiPriority w:val="39"/>
    <w:rsid w:val="00563A58"/>
    <w:pPr>
      <w:spacing w:after="205"/>
      <w:ind w:left="293" w:hanging="10"/>
    </w:pPr>
    <w:rPr>
      <w:rFonts w:ascii="Helvética light" w:eastAsia="Josefin Sans" w:hAnsi="Helvética light" w:cs="Josefin Sans"/>
      <w:lang w:val="es-CO" w:eastAsia="es-CO"/>
    </w:rPr>
  </w:style>
  <w:style w:type="paragraph" w:styleId="TDC3">
    <w:name w:val="toc 3"/>
    <w:hidden/>
    <w:uiPriority w:val="39"/>
    <w:rsid w:val="00563A58"/>
    <w:pPr>
      <w:spacing w:after="245" w:line="264" w:lineRule="auto"/>
      <w:ind w:left="577" w:hanging="10"/>
    </w:pPr>
    <w:rPr>
      <w:rFonts w:ascii="Helvética light" w:eastAsia="Josefin Sans" w:hAnsi="Helvética light" w:cs="Josefin Sans"/>
      <w:sz w:val="20"/>
      <w:lang w:val="es-CO" w:eastAsia="es-CO"/>
    </w:rPr>
  </w:style>
  <w:style w:type="character" w:customStyle="1" w:styleId="footnotemark">
    <w:name w:val="footnote mark"/>
    <w:hidden/>
    <w:rsid w:val="00B25057"/>
    <w:rPr>
      <w:rFonts w:ascii="Nunito Sans" w:eastAsia="Nunito Sans" w:hAnsi="Nunito Sans" w:cs="Nunito Sans"/>
      <w:color w:val="000000"/>
      <w:sz w:val="14"/>
      <w:vertAlign w:val="superscript"/>
    </w:rPr>
  </w:style>
  <w:style w:type="table" w:customStyle="1" w:styleId="Tablaconcuadrcula3-nfasis21">
    <w:name w:val="Tabla con cuadrícul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ladelista3-nfasis21">
    <w:name w:val="Tabla de list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nfasis">
    <w:name w:val="Emphasis"/>
    <w:basedOn w:val="Fuentedeprrafopredeter"/>
    <w:uiPriority w:val="20"/>
    <w:qFormat/>
    <w:rsid w:val="00B25057"/>
    <w:rPr>
      <w:i/>
      <w:iCs/>
    </w:rPr>
  </w:style>
  <w:style w:type="paragraph" w:styleId="NormalWeb">
    <w:name w:val="Normal (Web)"/>
    <w:basedOn w:val="Normal"/>
    <w:uiPriority w:val="99"/>
    <w:semiHidden/>
    <w:unhideWhenUsed/>
    <w:rsid w:val="00B25057"/>
    <w:pPr>
      <w:spacing w:before="100" w:beforeAutospacing="1" w:after="100" w:afterAutospacing="1" w:line="240" w:lineRule="auto"/>
    </w:pPr>
    <w:rPr>
      <w:rFonts w:ascii="Times New Roman" w:hAnsi="Times New Roman"/>
      <w:sz w:val="24"/>
      <w:szCs w:val="24"/>
      <w:lang w:val="es-ES" w:eastAsia="es-ES"/>
    </w:rPr>
  </w:style>
  <w:style w:type="character" w:customStyle="1" w:styleId="uv3um">
    <w:name w:val="uv3um"/>
    <w:basedOn w:val="Fuentedeprrafopredeter"/>
    <w:rsid w:val="00B25057"/>
  </w:style>
  <w:style w:type="character" w:customStyle="1" w:styleId="TextonotaalfinalCar">
    <w:name w:val="Texto nota al final Car"/>
    <w:basedOn w:val="Fuentedeprrafopredeter"/>
    <w:link w:val="Textonotaalfinal"/>
    <w:uiPriority w:val="99"/>
    <w:semiHidden/>
    <w:rsid w:val="00B25057"/>
    <w:rPr>
      <w:rFonts w:ascii="Nunito Sans" w:eastAsia="Nunito Sans" w:hAnsi="Nunito Sans" w:cs="Nunito Sans"/>
      <w:color w:val="000000"/>
      <w:sz w:val="20"/>
      <w:lang w:eastAsia="es-CO"/>
    </w:rPr>
  </w:style>
  <w:style w:type="paragraph" w:styleId="Textonotaalfinal">
    <w:name w:val="endnote text"/>
    <w:basedOn w:val="Normal"/>
    <w:link w:val="TextonotaalfinalCar"/>
    <w:uiPriority w:val="99"/>
    <w:semiHidden/>
    <w:unhideWhenUsed/>
    <w:rsid w:val="00B25057"/>
    <w:pPr>
      <w:spacing w:after="0" w:line="240" w:lineRule="auto"/>
      <w:ind w:firstLine="273"/>
      <w:jc w:val="both"/>
    </w:pPr>
    <w:rPr>
      <w:rFonts w:ascii="Nunito Sans" w:eastAsia="Nunito Sans" w:hAnsi="Nunito Sans" w:cs="Nunito Sans"/>
      <w:color w:val="000000"/>
      <w:sz w:val="20"/>
      <w:szCs w:val="22"/>
      <w:lang w:val="es-ES" w:eastAsia="es-CO"/>
    </w:rPr>
  </w:style>
  <w:style w:type="character" w:customStyle="1" w:styleId="TextonotaalfinalCar1">
    <w:name w:val="Texto nota al final Car1"/>
    <w:basedOn w:val="Fuentedeprrafopredeter"/>
    <w:uiPriority w:val="99"/>
    <w:semiHidden/>
    <w:rsid w:val="00B25057"/>
    <w:rPr>
      <w:rFonts w:ascii="Calibri" w:eastAsia="Times New Roman" w:hAnsi="Calibri" w:cs="Times New Roman"/>
      <w:noProof/>
      <w:sz w:val="20"/>
      <w:szCs w:val="20"/>
      <w:lang w:val="es-CO"/>
    </w:rPr>
  </w:style>
  <w:style w:type="table" w:styleId="Listaclara-nfasis2">
    <w:name w:val="Light List Accent 2"/>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Tabladelista4-nfasis21">
    <w:name w:val="Tabla de lista 4 - Énfasis 21"/>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encinsinresolver3">
    <w:name w:val="Mención sin resolver3"/>
    <w:basedOn w:val="Fuentedeprrafopredeter"/>
    <w:uiPriority w:val="99"/>
    <w:semiHidden/>
    <w:unhideWhenUsed/>
    <w:rsid w:val="00B25057"/>
    <w:rPr>
      <w:color w:val="605E5C"/>
      <w:shd w:val="clear" w:color="auto" w:fill="E1DFDD"/>
    </w:rPr>
  </w:style>
  <w:style w:type="character" w:styleId="nfasissutil">
    <w:name w:val="Subtle Emphasis"/>
    <w:basedOn w:val="Fuentedeprrafopredeter"/>
    <w:uiPriority w:val="19"/>
    <w:qFormat/>
    <w:rsid w:val="00B25057"/>
    <w:rPr>
      <w:rFonts w:ascii="Times New Roman" w:hAnsi="Times New Roman"/>
      <w:i w:val="0"/>
      <w:iCs/>
      <w:color w:val="auto"/>
      <w:sz w:val="24"/>
    </w:rPr>
  </w:style>
  <w:style w:type="table" w:styleId="Tablaconcuadrcula4-nfasis2">
    <w:name w:val="Grid Table 4 Accent 2"/>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delista3-nfasis2">
    <w:name w:val="List Table 3 Accent 2"/>
    <w:basedOn w:val="Tablanormal"/>
    <w:uiPriority w:val="48"/>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Mencinsinresolver">
    <w:name w:val="Unresolved Mention"/>
    <w:basedOn w:val="Fuentedeprrafopredeter"/>
    <w:uiPriority w:val="99"/>
    <w:semiHidden/>
    <w:unhideWhenUsed/>
    <w:rsid w:val="00B25057"/>
    <w:rPr>
      <w:color w:val="605E5C"/>
      <w:shd w:val="clear" w:color="auto" w:fill="E1DFDD"/>
    </w:rPr>
  </w:style>
  <w:style w:type="paragraph" w:styleId="Descripcin">
    <w:name w:val="caption"/>
    <w:aliases w:val="Rótulo"/>
    <w:basedOn w:val="Normal"/>
    <w:next w:val="Normal"/>
    <w:uiPriority w:val="35"/>
    <w:unhideWhenUsed/>
    <w:qFormat/>
    <w:rsid w:val="002C4258"/>
    <w:pPr>
      <w:spacing w:after="200" w:line="240" w:lineRule="auto"/>
      <w:jc w:val="both"/>
    </w:pPr>
    <w:rPr>
      <w:rFonts w:ascii="Helvética light" w:hAnsi="Helvética light"/>
      <w:b/>
      <w:iCs/>
      <w:color w:val="000000" w:themeColor="text1"/>
      <w:szCs w:val="18"/>
    </w:rPr>
  </w:style>
  <w:style w:type="character" w:customStyle="1" w:styleId="Ttulo6Car">
    <w:name w:val="Título 6 Car"/>
    <w:basedOn w:val="Fuentedeprrafopredeter"/>
    <w:link w:val="Ttulo6"/>
    <w:uiPriority w:val="9"/>
    <w:semiHidden/>
    <w:rsid w:val="0035772F"/>
    <w:rPr>
      <w:rFonts w:ascii="Helvética light" w:eastAsiaTheme="majorEastAsia" w:hAnsi="Helvética light" w:cstheme="majorBidi"/>
      <w:color w:val="000000" w:themeColor="text1"/>
      <w:szCs w:val="20"/>
      <w:u w:val="single"/>
      <w:lang w:val="es-CO"/>
    </w:rPr>
  </w:style>
  <w:style w:type="paragraph" w:styleId="TtuloTDC">
    <w:name w:val="TOC Heading"/>
    <w:basedOn w:val="Ttulo1"/>
    <w:next w:val="Normal"/>
    <w:uiPriority w:val="39"/>
    <w:unhideWhenUsed/>
    <w:qFormat/>
    <w:rsid w:val="00243F8A"/>
    <w:pPr>
      <w:jc w:val="left"/>
      <w:outlineLvl w:val="9"/>
    </w:pPr>
    <w:rPr>
      <w:rFonts w:asciiTheme="majorHAnsi" w:hAnsiTheme="majorHAnsi"/>
      <w:b w:val="0"/>
      <w:color w:val="2F5496" w:themeColor="accent1" w:themeShade="BF"/>
      <w:sz w:val="32"/>
      <w:lang w:eastAsia="es-CO"/>
    </w:rPr>
  </w:style>
  <w:style w:type="paragraph" w:styleId="TDC4">
    <w:name w:val="toc 4"/>
    <w:basedOn w:val="Normal"/>
    <w:next w:val="Normal"/>
    <w:autoRedefine/>
    <w:uiPriority w:val="39"/>
    <w:unhideWhenUsed/>
    <w:rsid w:val="00563A58"/>
    <w:pPr>
      <w:spacing w:after="100"/>
      <w:ind w:left="660"/>
    </w:pPr>
    <w:rPr>
      <w:rFonts w:ascii="Helvética light" w:hAnsi="Helvética light"/>
      <w:sz w:val="20"/>
    </w:rPr>
  </w:style>
  <w:style w:type="paragraph" w:styleId="Tabladeilustraciones">
    <w:name w:val="table of figures"/>
    <w:basedOn w:val="Normal"/>
    <w:next w:val="Normal"/>
    <w:uiPriority w:val="99"/>
    <w:unhideWhenUsed/>
    <w:rsid w:val="00AE4244"/>
    <w:pPr>
      <w:spacing w:after="0"/>
    </w:pPr>
  </w:style>
  <w:style w:type="paragraph" w:styleId="TDC5">
    <w:name w:val="toc 5"/>
    <w:basedOn w:val="Normal"/>
    <w:next w:val="Normal"/>
    <w:autoRedefine/>
    <w:uiPriority w:val="39"/>
    <w:unhideWhenUsed/>
    <w:rsid w:val="00563A58"/>
    <w:pPr>
      <w:spacing w:after="100"/>
      <w:ind w:left="880"/>
      <w:jc w:val="both"/>
    </w:pPr>
    <w:rPr>
      <w:rFonts w:ascii="Helvética light" w:hAnsi="Helvética light"/>
      <w:sz w:val="20"/>
    </w:rPr>
  </w:style>
  <w:style w:type="paragraph" w:styleId="TDC6">
    <w:name w:val="toc 6"/>
    <w:basedOn w:val="Normal"/>
    <w:next w:val="Normal"/>
    <w:autoRedefine/>
    <w:uiPriority w:val="39"/>
    <w:unhideWhenUsed/>
    <w:rsid w:val="00563A58"/>
    <w:pPr>
      <w:spacing w:after="100"/>
      <w:ind w:left="1100"/>
    </w:pPr>
    <w:rPr>
      <w:rFonts w:ascii="Helvética light" w:hAnsi="Helvética 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12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funcionpublica.gov.co/eva/gestornormativo/norma.php?i=4125" TargetMode="External"/><Relationship Id="rId4" Type="http://schemas.openxmlformats.org/officeDocument/2006/relationships/settings" Target="settings.xml"/><Relationship Id="rId9" Type="http://schemas.openxmlformats.org/officeDocument/2006/relationships/hyperlink" Target="https://www.funcionpublica.gov.co/eva/gestornormativo/norma.php?i=4125"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68AD8-98D9-4CE3-A77D-B44D7844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37</Pages>
  <Words>8819</Words>
  <Characters>48505</Characters>
  <Application>Microsoft Office Word</Application>
  <DocSecurity>0</DocSecurity>
  <Lines>404</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Andres Camelo Ortiz</dc:creator>
  <cp:keywords/>
  <dc:description/>
  <cp:lastModifiedBy>Sara Lucia Pineda Moreno</cp:lastModifiedBy>
  <cp:revision>28</cp:revision>
  <cp:lastPrinted>2025-11-18T19:07:00Z</cp:lastPrinted>
  <dcterms:created xsi:type="dcterms:W3CDTF">2025-10-30T19:41:00Z</dcterms:created>
  <dcterms:modified xsi:type="dcterms:W3CDTF">2025-11-18T19:08:00Z</dcterms:modified>
</cp:coreProperties>
</file>